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57" w:rsidRPr="001A5257" w:rsidRDefault="001A5257" w:rsidP="001A5257"/>
    <w:p w:rsidR="007065B0" w:rsidRDefault="007065B0" w:rsidP="007065B0">
      <w:pPr>
        <w:pStyle w:val="Heading1"/>
        <w:jc w:val="center"/>
      </w:pPr>
      <w:r>
        <w:rPr>
          <w:b w:val="0"/>
          <w:bCs w:val="0"/>
        </w:rPr>
        <w:tab/>
      </w:r>
      <w:r w:rsidR="00A31812" w:rsidRPr="00F33FB4">
        <w:rPr>
          <w:noProof/>
        </w:rPr>
        <w:drawing>
          <wp:inline distT="0" distB="0" distL="0" distR="0">
            <wp:extent cx="2711450" cy="1454785"/>
            <wp:effectExtent l="0" t="0" r="0" b="0"/>
            <wp:docPr id="2" name="Picture 1" descr="PaulHoytLogo 2013-06-26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HoytLogo 2013-06-26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1450" cy="1454785"/>
                    </a:xfrm>
                    <a:prstGeom prst="rect">
                      <a:avLst/>
                    </a:prstGeom>
                    <a:noFill/>
                    <a:ln>
                      <a:noFill/>
                    </a:ln>
                  </pic:spPr>
                </pic:pic>
              </a:graphicData>
            </a:graphic>
          </wp:inline>
        </w:drawing>
      </w:r>
    </w:p>
    <w:p w:rsidR="007065B0" w:rsidRDefault="007065B0" w:rsidP="007065B0">
      <w:pPr>
        <w:pStyle w:val="Heading1"/>
      </w:pPr>
      <w:r>
        <w:t>Overview</w:t>
      </w:r>
    </w:p>
    <w:p w:rsidR="007065B0" w:rsidRDefault="007065B0" w:rsidP="007065B0">
      <w:r>
        <w:t xml:space="preserve">The </w:t>
      </w:r>
      <w:r>
        <w:t>Joint Venture Template is intended to be a discussion document for potential joint venture relationships.</w:t>
      </w:r>
    </w:p>
    <w:p w:rsidR="007065B0" w:rsidRDefault="007065B0" w:rsidP="007065B0"/>
    <w:p w:rsidR="007065B0" w:rsidRDefault="007065B0" w:rsidP="007065B0">
      <w:pPr>
        <w:pStyle w:val="Heading2"/>
      </w:pPr>
      <w:r>
        <w:t>Instructions</w:t>
      </w:r>
    </w:p>
    <w:p w:rsidR="007065B0" w:rsidRDefault="007065B0" w:rsidP="007065B0">
      <w:pPr>
        <w:numPr>
          <w:ilvl w:val="0"/>
          <w:numId w:val="35"/>
        </w:numPr>
        <w:tabs>
          <w:tab w:val="num" w:pos="720"/>
        </w:tabs>
        <w:overflowPunct w:val="0"/>
        <w:autoSpaceDE w:val="0"/>
        <w:autoSpaceDN w:val="0"/>
        <w:adjustRightInd w:val="0"/>
        <w:spacing w:after="120"/>
        <w:textAlignment w:val="baseline"/>
      </w:pPr>
      <w:r>
        <w:t xml:space="preserve">Complete the </w:t>
      </w:r>
      <w:r>
        <w:t>template step by step, discussing each step along the way.</w:t>
      </w:r>
    </w:p>
    <w:p w:rsidR="007065B0" w:rsidRDefault="007065B0" w:rsidP="007065B0">
      <w:pPr>
        <w:numPr>
          <w:ilvl w:val="0"/>
          <w:numId w:val="35"/>
        </w:numPr>
        <w:tabs>
          <w:tab w:val="num" w:pos="720"/>
        </w:tabs>
        <w:overflowPunct w:val="0"/>
        <w:autoSpaceDE w:val="0"/>
        <w:autoSpaceDN w:val="0"/>
        <w:adjustRightInd w:val="0"/>
        <w:spacing w:after="120"/>
        <w:textAlignment w:val="baseline"/>
      </w:pPr>
      <w:r>
        <w:t>Provide to an attorney for formalization</w:t>
      </w:r>
    </w:p>
    <w:p w:rsidR="007065B0" w:rsidRPr="00A825C6" w:rsidRDefault="007065B0" w:rsidP="007065B0">
      <w:pPr>
        <w:numPr>
          <w:ilvl w:val="0"/>
          <w:numId w:val="35"/>
        </w:numPr>
        <w:overflowPunct w:val="0"/>
        <w:autoSpaceDE w:val="0"/>
        <w:autoSpaceDN w:val="0"/>
        <w:adjustRightInd w:val="0"/>
        <w:spacing w:after="120"/>
        <w:textAlignment w:val="baseline"/>
      </w:pPr>
      <w:r>
        <w:t xml:space="preserve">Delete this page and these instructions when you are done. </w:t>
      </w:r>
    </w:p>
    <w:p w:rsidR="007065B0" w:rsidRDefault="007065B0" w:rsidP="007065B0"/>
    <w:p w:rsidR="007065B0" w:rsidRDefault="007065B0" w:rsidP="007065B0"/>
    <w:p w:rsidR="007065B0" w:rsidRPr="005157B8" w:rsidRDefault="007065B0" w:rsidP="007065B0">
      <w:pPr>
        <w:jc w:val="center"/>
        <w:rPr>
          <w:b/>
          <w:bCs/>
          <w:sz w:val="36"/>
        </w:rPr>
      </w:pPr>
      <w:r w:rsidRPr="005157B8">
        <w:rPr>
          <w:b/>
          <w:bCs/>
          <w:sz w:val="36"/>
        </w:rPr>
        <w:t>We look forward to helping you grow!</w:t>
      </w:r>
    </w:p>
    <w:p w:rsidR="007065B0" w:rsidRDefault="007065B0" w:rsidP="007065B0">
      <w:pPr>
        <w:tabs>
          <w:tab w:val="left" w:pos="3769"/>
        </w:tabs>
        <w:spacing w:before="100" w:beforeAutospacing="1" w:after="100" w:afterAutospacing="1"/>
        <w:rPr>
          <w:rFonts w:cs="Arial"/>
          <w:b/>
          <w:bCs/>
        </w:rPr>
      </w:pPr>
    </w:p>
    <w:p w:rsidR="0094447A" w:rsidRPr="006750C6" w:rsidRDefault="007065B0" w:rsidP="0094447A">
      <w:pPr>
        <w:spacing w:before="100" w:beforeAutospacing="1" w:after="100" w:afterAutospacing="1"/>
        <w:jc w:val="center"/>
        <w:rPr>
          <w:rFonts w:cs="Arial"/>
        </w:rPr>
      </w:pPr>
      <w:r w:rsidRPr="007065B0">
        <w:rPr>
          <w:rFonts w:cs="Arial"/>
        </w:rPr>
        <w:br w:type="page"/>
      </w:r>
      <w:r w:rsidR="0094447A" w:rsidRPr="006750C6">
        <w:rPr>
          <w:rFonts w:cs="Arial"/>
          <w:b/>
          <w:bCs/>
        </w:rPr>
        <w:lastRenderedPageBreak/>
        <w:t>JOINT VENTURE AGREEMENT</w:t>
      </w:r>
    </w:p>
    <w:p w:rsidR="0094447A" w:rsidRPr="00805B33" w:rsidRDefault="0094447A" w:rsidP="0094447A">
      <w:pPr>
        <w:spacing w:before="100" w:beforeAutospacing="1" w:after="100" w:afterAutospacing="1"/>
        <w:rPr>
          <w:rFonts w:cs="Arial"/>
        </w:rPr>
      </w:pPr>
      <w:r w:rsidRPr="006750C6">
        <w:rPr>
          <w:rFonts w:cs="Arial"/>
        </w:rPr>
        <w:t xml:space="preserve">This JOINT VENTURE AGREEMENT ("Agreement") is made on </w:t>
      </w:r>
      <w:r>
        <w:rPr>
          <w:rFonts w:cs="Arial"/>
        </w:rPr>
        <w:t xml:space="preserve"> </w:t>
      </w:r>
      <w:r w:rsidR="00550522">
        <w:rPr>
          <w:rFonts w:cs="Arial"/>
          <w:b/>
        </w:rPr>
        <w:t>_______________</w:t>
      </w:r>
      <w:r>
        <w:rPr>
          <w:rFonts w:cs="Arial"/>
          <w:b/>
        </w:rPr>
        <w:t xml:space="preserve"> </w:t>
      </w:r>
      <w:r w:rsidRPr="006750C6">
        <w:rPr>
          <w:rFonts w:cs="Arial"/>
        </w:rPr>
        <w:t xml:space="preserve"> between </w:t>
      </w:r>
      <w:r>
        <w:rPr>
          <w:rFonts w:cs="Arial"/>
        </w:rPr>
        <w:t xml:space="preserve"> </w:t>
      </w:r>
      <w:r w:rsidR="00550522">
        <w:rPr>
          <w:rFonts w:cs="Arial"/>
          <w:b/>
        </w:rPr>
        <w:t>Company1</w:t>
      </w:r>
      <w:r>
        <w:rPr>
          <w:rFonts w:cs="Arial"/>
          <w:b/>
        </w:rPr>
        <w:t xml:space="preserve"> </w:t>
      </w:r>
      <w:r>
        <w:rPr>
          <w:rFonts w:cs="Arial"/>
        </w:rPr>
        <w:t xml:space="preserve"> </w:t>
      </w:r>
      <w:r w:rsidRPr="006750C6">
        <w:rPr>
          <w:rFonts w:cs="Arial"/>
        </w:rPr>
        <w:t xml:space="preserve">and </w:t>
      </w:r>
      <w:r w:rsidR="00550522">
        <w:rPr>
          <w:rFonts w:cs="Arial"/>
          <w:b/>
        </w:rPr>
        <w:t>Company2</w:t>
      </w:r>
      <w:r w:rsidR="00805B33">
        <w:rPr>
          <w:rFonts w:cs="Arial"/>
          <w:b/>
        </w:rPr>
        <w:t xml:space="preserve">, </w:t>
      </w:r>
      <w:r w:rsidR="00805B33">
        <w:rPr>
          <w:rFonts w:cs="Arial"/>
        </w:rPr>
        <w:t>together, the “</w:t>
      </w:r>
      <w:r w:rsidR="00805B33" w:rsidRPr="00805B33">
        <w:rPr>
          <w:rFonts w:cs="Arial"/>
          <w:b/>
        </w:rPr>
        <w:t>Joint Venturers</w:t>
      </w:r>
      <w:r w:rsidR="00805B33">
        <w:rPr>
          <w:rFonts w:cs="Arial"/>
        </w:rPr>
        <w:t xml:space="preserve">”. </w:t>
      </w:r>
    </w:p>
    <w:p w:rsidR="0094447A" w:rsidRPr="006750C6" w:rsidRDefault="0094447A" w:rsidP="0094447A">
      <w:pPr>
        <w:spacing w:before="100" w:beforeAutospacing="1" w:after="100" w:afterAutospacing="1"/>
        <w:rPr>
          <w:rFonts w:cs="Arial"/>
        </w:rPr>
      </w:pPr>
      <w:r w:rsidRPr="006750C6">
        <w:rPr>
          <w:rFonts w:cs="Arial"/>
          <w:b/>
          <w:bCs/>
        </w:rPr>
        <w:t>RECITALS</w:t>
      </w:r>
    </w:p>
    <w:p w:rsidR="00550522" w:rsidRDefault="0094447A" w:rsidP="0094447A">
      <w:pPr>
        <w:spacing w:before="100" w:beforeAutospacing="1" w:after="100" w:afterAutospacing="1"/>
        <w:rPr>
          <w:rFonts w:cs="Arial"/>
        </w:rPr>
      </w:pPr>
      <w:r w:rsidRPr="00B64C25">
        <w:rPr>
          <w:rFonts w:cs="Arial"/>
        </w:rPr>
        <w:t xml:space="preserve">The Joint Venturers have agreed to make contributions for the purpose of developing </w:t>
      </w:r>
      <w:r w:rsidR="00550522">
        <w:rPr>
          <w:rFonts w:cs="Arial"/>
        </w:rPr>
        <w:t>[</w:t>
      </w:r>
      <w:r w:rsidRPr="00B64C25">
        <w:rPr>
          <w:rFonts w:cs="Arial"/>
        </w:rPr>
        <w:t>and marketing</w:t>
      </w:r>
      <w:r w:rsidR="00550522">
        <w:rPr>
          <w:rFonts w:cs="Arial"/>
        </w:rPr>
        <w:t>]</w:t>
      </w:r>
      <w:r w:rsidRPr="00B64C25">
        <w:rPr>
          <w:rFonts w:cs="Arial"/>
        </w:rPr>
        <w:t xml:space="preserve"> </w:t>
      </w:r>
      <w:r w:rsidR="00572A8F">
        <w:rPr>
          <w:rFonts w:cs="Arial"/>
        </w:rPr>
        <w:t xml:space="preserve"> </w:t>
      </w:r>
      <w:r w:rsidR="00550522">
        <w:rPr>
          <w:rFonts w:cs="Arial"/>
        </w:rPr>
        <w:t>____________________________________</w:t>
      </w:r>
      <w:r w:rsidR="00645B7F" w:rsidRPr="00B64C25">
        <w:rPr>
          <w:rFonts w:cs="Arial"/>
        </w:rPr>
        <w:t xml:space="preserve"> </w:t>
      </w:r>
    </w:p>
    <w:p w:rsidR="0094447A" w:rsidRPr="00B64C25" w:rsidRDefault="00645B7F" w:rsidP="0094447A">
      <w:pPr>
        <w:spacing w:before="100" w:beforeAutospacing="1" w:after="100" w:afterAutospacing="1"/>
        <w:rPr>
          <w:rFonts w:cs="Arial"/>
        </w:rPr>
      </w:pPr>
      <w:r w:rsidRPr="00B64C25">
        <w:rPr>
          <w:rFonts w:cs="Arial"/>
        </w:rPr>
        <w:t xml:space="preserve">They further agree to </w:t>
      </w:r>
      <w:r w:rsidR="00550522">
        <w:rPr>
          <w:rFonts w:cs="Arial"/>
        </w:rPr>
        <w:t>__________________________________________________________________</w:t>
      </w:r>
      <w:r w:rsidRPr="00B64C25">
        <w:rPr>
          <w:rFonts w:cs="Arial"/>
        </w:rPr>
        <w:t xml:space="preserve"> </w:t>
      </w:r>
    </w:p>
    <w:p w:rsidR="0094447A" w:rsidRPr="00494F8B" w:rsidRDefault="0094447A" w:rsidP="0094447A">
      <w:pPr>
        <w:spacing w:before="100" w:beforeAutospacing="1" w:after="100" w:afterAutospacing="1"/>
        <w:rPr>
          <w:rFonts w:cs="Arial"/>
          <w:b/>
          <w:bCs/>
        </w:rPr>
      </w:pPr>
      <w:r w:rsidRPr="00494F8B">
        <w:rPr>
          <w:rFonts w:cs="Arial"/>
          <w:b/>
          <w:bCs/>
        </w:rPr>
        <w:t>GENERAL DEFINITIONS</w:t>
      </w:r>
    </w:p>
    <w:p w:rsidR="0094447A" w:rsidRDefault="0094447A" w:rsidP="0094447A">
      <w:pPr>
        <w:spacing w:before="100" w:beforeAutospacing="1" w:after="100" w:afterAutospacing="1"/>
        <w:rPr>
          <w:rFonts w:cs="Arial"/>
        </w:rPr>
      </w:pPr>
      <w:r w:rsidRPr="00494F8B">
        <w:rPr>
          <w:rFonts w:cs="Arial"/>
          <w:b/>
        </w:rPr>
        <w:t>Gross Profit</w:t>
      </w:r>
      <w:r w:rsidR="00B64C25">
        <w:rPr>
          <w:rFonts w:cs="Arial"/>
          <w:b/>
        </w:rPr>
        <w:t>.</w:t>
      </w:r>
      <w:r>
        <w:rPr>
          <w:rFonts w:cs="Arial"/>
        </w:rPr>
        <w:t xml:space="preserve"> “Gross Profit” shall be defined as revenues received from the sale of products less common and agreed upon direct expenses such as the cost of manufacturing and shipping, the cost of physical and digital fulfillment, commissions and affiliate fees paid to third parties, and credit card fees. </w:t>
      </w:r>
    </w:p>
    <w:p w:rsidR="00572A8F" w:rsidRDefault="00572A8F" w:rsidP="0094447A">
      <w:pPr>
        <w:spacing w:before="100" w:beforeAutospacing="1" w:after="100" w:afterAutospacing="1"/>
        <w:rPr>
          <w:rFonts w:cs="Arial"/>
        </w:rPr>
      </w:pPr>
      <w:r w:rsidRPr="00572A8F">
        <w:rPr>
          <w:rFonts w:cs="Arial"/>
          <w:b/>
          <w:bCs/>
        </w:rPr>
        <w:t>Net Profit.</w:t>
      </w:r>
      <w:r>
        <w:rPr>
          <w:rFonts w:cs="Arial"/>
        </w:rPr>
        <w:t xml:space="preserve"> “Net Profit” shall be defined as the Gross Profit less all other reasonable business expenses, including sales and marketing, general and administrative, depreciation and amortization, interest expenses, and taxes. Generally, Net Profit is taxable income less taxes.  </w:t>
      </w:r>
    </w:p>
    <w:p w:rsidR="00572A8F" w:rsidRDefault="00572A8F" w:rsidP="00572A8F">
      <w:pPr>
        <w:spacing w:before="100" w:beforeAutospacing="1" w:after="100" w:afterAutospacing="1"/>
        <w:rPr>
          <w:rFonts w:cs="Arial"/>
          <w:b/>
        </w:rPr>
      </w:pPr>
      <w:r>
        <w:rPr>
          <w:rFonts w:cs="Arial"/>
          <w:b/>
        </w:rPr>
        <w:t>Other Critical Definitions:</w:t>
      </w:r>
    </w:p>
    <w:p w:rsidR="00572A8F" w:rsidRDefault="00572A8F" w:rsidP="00572A8F">
      <w:pPr>
        <w:spacing w:before="100" w:beforeAutospacing="1" w:after="100" w:afterAutospacing="1"/>
        <w:rPr>
          <w:rFonts w:cs="Arial"/>
          <w:b/>
        </w:rPr>
      </w:pPr>
      <w:r>
        <w:rPr>
          <w:rFonts w:cs="Arial"/>
          <w:b/>
        </w:rPr>
        <w:t xml:space="preserve">Term 1: </w:t>
      </w:r>
    </w:p>
    <w:p w:rsidR="00572A8F" w:rsidRPr="00550522" w:rsidRDefault="00572A8F" w:rsidP="00572A8F">
      <w:pPr>
        <w:spacing w:before="100" w:beforeAutospacing="1" w:after="100" w:afterAutospacing="1"/>
        <w:rPr>
          <w:rFonts w:cs="Arial"/>
          <w:b/>
        </w:rPr>
      </w:pPr>
      <w:r>
        <w:rPr>
          <w:rFonts w:cs="Arial"/>
          <w:b/>
        </w:rPr>
        <w:t xml:space="preserve">Term 2: </w:t>
      </w:r>
    </w:p>
    <w:p w:rsidR="0094447A" w:rsidRPr="00494F8B" w:rsidRDefault="00464806" w:rsidP="0094447A">
      <w:pPr>
        <w:spacing w:before="100" w:beforeAutospacing="1" w:after="100" w:afterAutospacing="1"/>
        <w:rPr>
          <w:rFonts w:cs="Arial"/>
          <w:b/>
          <w:bCs/>
        </w:rPr>
      </w:pPr>
      <w:r>
        <w:rPr>
          <w:rFonts w:cs="Arial"/>
          <w:b/>
          <w:bCs/>
        </w:rPr>
        <w:br w:type="page"/>
      </w:r>
      <w:r w:rsidR="0094447A">
        <w:rPr>
          <w:rFonts w:cs="Arial"/>
          <w:b/>
          <w:bCs/>
        </w:rPr>
        <w:lastRenderedPageBreak/>
        <w:t>AGREEMENT</w:t>
      </w:r>
    </w:p>
    <w:p w:rsidR="0094447A" w:rsidRPr="006750C6" w:rsidRDefault="0094447A" w:rsidP="0094447A">
      <w:pPr>
        <w:spacing w:before="100" w:beforeAutospacing="1" w:after="100" w:afterAutospacing="1"/>
        <w:rPr>
          <w:rFonts w:cs="Arial"/>
        </w:rPr>
      </w:pPr>
      <w:r w:rsidRPr="006750C6">
        <w:rPr>
          <w:rFonts w:cs="Arial"/>
        </w:rPr>
        <w:t xml:space="preserve">It is therefore agreed: </w:t>
      </w:r>
    </w:p>
    <w:p w:rsidR="0094447A" w:rsidRPr="00572A8F" w:rsidRDefault="0094447A" w:rsidP="0094447A">
      <w:pPr>
        <w:numPr>
          <w:ilvl w:val="0"/>
          <w:numId w:val="8"/>
        </w:numPr>
        <w:tabs>
          <w:tab w:val="clear" w:pos="720"/>
          <w:tab w:val="left" w:pos="360"/>
        </w:tabs>
        <w:spacing w:after="120"/>
        <w:ind w:left="360"/>
        <w:rPr>
          <w:rFonts w:cs="Arial"/>
        </w:rPr>
      </w:pPr>
      <w:r w:rsidRPr="006750C6">
        <w:rPr>
          <w:rFonts w:cs="Arial"/>
          <w:b/>
          <w:bCs/>
        </w:rPr>
        <w:t>Purpose</w:t>
      </w:r>
      <w:r w:rsidRPr="006750C6">
        <w:rPr>
          <w:rFonts w:cs="Arial"/>
        </w:rPr>
        <w:t xml:space="preserve">. </w:t>
      </w:r>
      <w:r w:rsidRPr="00B64C25">
        <w:rPr>
          <w:rFonts w:cs="Arial"/>
        </w:rPr>
        <w:t xml:space="preserve">The Joint Venturers form this joint venture to develop and market </w:t>
      </w:r>
      <w:r w:rsidR="00550522">
        <w:rPr>
          <w:rFonts w:cs="Arial"/>
        </w:rPr>
        <w:t>______________________________</w:t>
      </w:r>
      <w:r w:rsidRPr="00B64C25">
        <w:rPr>
          <w:rFonts w:cs="Arial"/>
        </w:rPr>
        <w:t>and perhaps other products, to be determined.</w:t>
      </w:r>
      <w:r>
        <w:rPr>
          <w:rFonts w:cs="Arial"/>
          <w:b/>
        </w:rPr>
        <w:t xml:space="preserve"> </w:t>
      </w:r>
    </w:p>
    <w:p w:rsidR="00572A8F" w:rsidRDefault="00572A8F" w:rsidP="00572A8F">
      <w:pPr>
        <w:numPr>
          <w:ilvl w:val="0"/>
          <w:numId w:val="8"/>
        </w:numPr>
        <w:tabs>
          <w:tab w:val="clear" w:pos="720"/>
          <w:tab w:val="left" w:pos="360"/>
        </w:tabs>
        <w:spacing w:after="120"/>
        <w:ind w:left="360"/>
        <w:rPr>
          <w:rFonts w:cs="Arial"/>
        </w:rPr>
      </w:pPr>
      <w:r>
        <w:rPr>
          <w:rFonts w:cs="Arial"/>
          <w:b/>
          <w:bCs/>
        </w:rPr>
        <w:t>Intention</w:t>
      </w:r>
      <w:r>
        <w:rPr>
          <w:rFonts w:cs="Arial"/>
        </w:rPr>
        <w:t xml:space="preserve">. The intention of the Joint </w:t>
      </w:r>
      <w:r w:rsidRPr="00B64C25">
        <w:rPr>
          <w:rFonts w:cs="Arial"/>
        </w:rPr>
        <w:t>Venturers</w:t>
      </w:r>
      <w:r>
        <w:rPr>
          <w:rFonts w:cs="Arial"/>
        </w:rPr>
        <w:t xml:space="preserve"> is to create an agreement</w:t>
      </w:r>
    </w:p>
    <w:p w:rsidR="00572A8F" w:rsidRDefault="00572A8F" w:rsidP="00572A8F">
      <w:pPr>
        <w:numPr>
          <w:ilvl w:val="1"/>
          <w:numId w:val="8"/>
        </w:numPr>
        <w:tabs>
          <w:tab w:val="left" w:pos="360"/>
        </w:tabs>
        <w:spacing w:after="120"/>
        <w:rPr>
          <w:rFonts w:cs="Arial"/>
        </w:rPr>
      </w:pPr>
      <w:r>
        <w:rPr>
          <w:rFonts w:cs="Arial"/>
        </w:rPr>
        <w:t>For ________ period of time</w:t>
      </w:r>
    </w:p>
    <w:p w:rsidR="00572A8F" w:rsidRDefault="00572A8F" w:rsidP="00572A8F">
      <w:pPr>
        <w:numPr>
          <w:ilvl w:val="1"/>
          <w:numId w:val="8"/>
        </w:numPr>
        <w:tabs>
          <w:tab w:val="left" w:pos="360"/>
        </w:tabs>
        <w:spacing w:after="120"/>
        <w:rPr>
          <w:rFonts w:cs="Arial"/>
        </w:rPr>
      </w:pPr>
      <w:r>
        <w:rPr>
          <w:rFonts w:cs="Arial"/>
        </w:rPr>
        <w:t>That is a win-win for all parties</w:t>
      </w:r>
    </w:p>
    <w:p w:rsidR="006B6A92" w:rsidRDefault="006B6A92" w:rsidP="006B6A92">
      <w:pPr>
        <w:numPr>
          <w:ilvl w:val="0"/>
          <w:numId w:val="8"/>
        </w:numPr>
        <w:tabs>
          <w:tab w:val="clear" w:pos="720"/>
          <w:tab w:val="left" w:pos="360"/>
        </w:tabs>
        <w:spacing w:after="120"/>
        <w:ind w:left="360"/>
        <w:rPr>
          <w:rFonts w:cs="Arial"/>
        </w:rPr>
      </w:pPr>
      <w:r w:rsidRPr="006B6A92">
        <w:rPr>
          <w:rFonts w:cs="Arial"/>
          <w:b/>
          <w:bCs/>
        </w:rPr>
        <w:t>New Entity:</w:t>
      </w:r>
      <w:r w:rsidRPr="006B6A92">
        <w:rPr>
          <w:rFonts w:cs="Arial"/>
        </w:rPr>
        <w:t xml:space="preserve"> </w:t>
      </w:r>
      <w:r>
        <w:rPr>
          <w:rFonts w:cs="Arial"/>
        </w:rPr>
        <w:t xml:space="preserve">It is the intention of the Venturers to </w:t>
      </w:r>
    </w:p>
    <w:p w:rsidR="006B6A92" w:rsidRDefault="006B6A92" w:rsidP="006B6A92">
      <w:pPr>
        <w:numPr>
          <w:ilvl w:val="1"/>
          <w:numId w:val="8"/>
        </w:numPr>
        <w:tabs>
          <w:tab w:val="left" w:pos="360"/>
        </w:tabs>
        <w:spacing w:after="120"/>
        <w:rPr>
          <w:rFonts w:cs="Arial"/>
        </w:rPr>
      </w:pPr>
      <w:r>
        <w:rPr>
          <w:rFonts w:cs="Arial"/>
        </w:rPr>
        <w:t>Form a new legal entity / or</w:t>
      </w:r>
    </w:p>
    <w:p w:rsidR="006B6A92" w:rsidRPr="006B6A92" w:rsidRDefault="006B6A92" w:rsidP="006B6A92">
      <w:pPr>
        <w:numPr>
          <w:ilvl w:val="1"/>
          <w:numId w:val="8"/>
        </w:numPr>
        <w:tabs>
          <w:tab w:val="left" w:pos="360"/>
        </w:tabs>
        <w:spacing w:after="120"/>
        <w:rPr>
          <w:rFonts w:cs="Arial"/>
        </w:rPr>
      </w:pPr>
      <w:r>
        <w:rPr>
          <w:rFonts w:cs="Arial"/>
        </w:rPr>
        <w:t xml:space="preserve">Do business as separate legal entities. </w:t>
      </w:r>
    </w:p>
    <w:p w:rsidR="0094447A" w:rsidRPr="0094447A" w:rsidRDefault="0094447A" w:rsidP="0094447A">
      <w:pPr>
        <w:numPr>
          <w:ilvl w:val="0"/>
          <w:numId w:val="8"/>
        </w:numPr>
        <w:tabs>
          <w:tab w:val="clear" w:pos="720"/>
          <w:tab w:val="left" w:pos="360"/>
        </w:tabs>
        <w:spacing w:after="120"/>
        <w:ind w:left="360"/>
        <w:rPr>
          <w:rFonts w:cs="Arial"/>
          <w:bCs/>
        </w:rPr>
      </w:pPr>
      <w:r w:rsidRPr="006750C6">
        <w:rPr>
          <w:rFonts w:cs="Arial"/>
          <w:b/>
          <w:bCs/>
        </w:rPr>
        <w:t>Contributions</w:t>
      </w:r>
      <w:r w:rsidRPr="0094447A">
        <w:rPr>
          <w:rFonts w:cs="Arial"/>
          <w:b/>
          <w:bCs/>
        </w:rPr>
        <w:t xml:space="preserve">. </w:t>
      </w:r>
      <w:r w:rsidRPr="0094447A">
        <w:rPr>
          <w:rFonts w:cs="Arial"/>
          <w:bCs/>
        </w:rPr>
        <w:t xml:space="preserve">The Venturers will each make </w:t>
      </w:r>
      <w:r w:rsidR="001029A3">
        <w:rPr>
          <w:rFonts w:cs="Arial"/>
          <w:bCs/>
        </w:rPr>
        <w:t xml:space="preserve">initial </w:t>
      </w:r>
      <w:r w:rsidRPr="0094447A">
        <w:rPr>
          <w:rFonts w:cs="Arial"/>
          <w:bCs/>
        </w:rPr>
        <w:t xml:space="preserve">contributions </w:t>
      </w:r>
      <w:r w:rsidR="001029A3">
        <w:rPr>
          <w:rFonts w:cs="Arial"/>
          <w:bCs/>
        </w:rPr>
        <w:t xml:space="preserve">to the venture </w:t>
      </w:r>
      <w:r w:rsidRPr="0094447A">
        <w:rPr>
          <w:rFonts w:cs="Arial"/>
          <w:bCs/>
        </w:rPr>
        <w:t xml:space="preserve">as follows: </w:t>
      </w:r>
    </w:p>
    <w:tbl>
      <w:tblPr>
        <w:tblW w:w="9000" w:type="dxa"/>
        <w:tblInd w:w="4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0"/>
        <w:gridCol w:w="5400"/>
      </w:tblGrid>
      <w:tr w:rsidR="0094447A" w:rsidRPr="00DF4106" w:rsidTr="00645B7F">
        <w:tc>
          <w:tcPr>
            <w:tcW w:w="3600" w:type="dxa"/>
            <w:shd w:val="clear" w:color="auto" w:fill="E9E9E9"/>
            <w:tcMar>
              <w:left w:w="60" w:type="dxa"/>
              <w:right w:w="60" w:type="dxa"/>
            </w:tcMar>
            <w:vAlign w:val="center"/>
          </w:tcPr>
          <w:p w:rsidR="0094447A" w:rsidRPr="00DF4106" w:rsidRDefault="0094447A" w:rsidP="003048E7">
            <w:pPr>
              <w:spacing w:before="60" w:after="60"/>
              <w:ind w:left="360"/>
              <w:jc w:val="center"/>
              <w:rPr>
                <w:rFonts w:ascii="Times New Roman" w:hAnsi="Times New Roman"/>
              </w:rPr>
            </w:pPr>
            <w:r w:rsidRPr="00DF4106">
              <w:rPr>
                <w:rFonts w:cs="Arial"/>
                <w:b/>
                <w:bCs/>
                <w:szCs w:val="20"/>
              </w:rPr>
              <w:t>Name of Joint Venturer</w:t>
            </w:r>
          </w:p>
        </w:tc>
        <w:tc>
          <w:tcPr>
            <w:tcW w:w="5400" w:type="dxa"/>
            <w:shd w:val="clear" w:color="auto" w:fill="E9E9E9"/>
            <w:tcMar>
              <w:left w:w="60" w:type="dxa"/>
              <w:right w:w="60" w:type="dxa"/>
            </w:tcMar>
            <w:vAlign w:val="center"/>
          </w:tcPr>
          <w:p w:rsidR="0094447A" w:rsidRPr="00DF4106" w:rsidRDefault="0094447A" w:rsidP="003048E7">
            <w:pPr>
              <w:spacing w:before="60" w:after="60"/>
              <w:ind w:left="360"/>
              <w:jc w:val="center"/>
              <w:rPr>
                <w:rFonts w:ascii="Times New Roman" w:hAnsi="Times New Roman"/>
              </w:rPr>
            </w:pPr>
            <w:r w:rsidRPr="00DF4106">
              <w:rPr>
                <w:rFonts w:cs="Arial"/>
                <w:b/>
                <w:bCs/>
                <w:szCs w:val="20"/>
              </w:rPr>
              <w:t>Contributions</w:t>
            </w:r>
          </w:p>
        </w:tc>
      </w:tr>
      <w:tr w:rsidR="0094447A" w:rsidRPr="00DF4106" w:rsidTr="00645B7F">
        <w:tc>
          <w:tcPr>
            <w:tcW w:w="3600" w:type="dxa"/>
            <w:tcMar>
              <w:left w:w="60" w:type="dxa"/>
              <w:right w:w="60" w:type="dxa"/>
            </w:tcMar>
            <w:vAlign w:val="center"/>
          </w:tcPr>
          <w:p w:rsidR="0094447A" w:rsidRPr="00DF4106" w:rsidRDefault="00550522" w:rsidP="003048E7">
            <w:pPr>
              <w:spacing w:before="60" w:after="60"/>
              <w:ind w:left="360"/>
              <w:rPr>
                <w:rFonts w:cs="Arial"/>
              </w:rPr>
            </w:pPr>
            <w:r>
              <w:rPr>
                <w:rFonts w:cs="Arial"/>
              </w:rPr>
              <w:t>Company 1</w:t>
            </w:r>
            <w:r w:rsidR="0094447A" w:rsidRPr="00DF4106">
              <w:rPr>
                <w:rFonts w:cs="Arial"/>
              </w:rPr>
              <w:t xml:space="preserve"> </w:t>
            </w:r>
          </w:p>
        </w:tc>
        <w:tc>
          <w:tcPr>
            <w:tcW w:w="5400" w:type="dxa"/>
            <w:tcMar>
              <w:left w:w="60" w:type="dxa"/>
              <w:right w:w="60" w:type="dxa"/>
            </w:tcMar>
            <w:vAlign w:val="center"/>
          </w:tcPr>
          <w:p w:rsidR="0094447A" w:rsidRPr="00DF4106" w:rsidRDefault="0094447A" w:rsidP="0094447A">
            <w:pPr>
              <w:numPr>
                <w:ilvl w:val="0"/>
                <w:numId w:val="7"/>
              </w:numPr>
              <w:tabs>
                <w:tab w:val="clear" w:pos="720"/>
                <w:tab w:val="num" w:pos="482"/>
              </w:tabs>
              <w:spacing w:before="60" w:after="60"/>
              <w:rPr>
                <w:rFonts w:cs="Arial"/>
              </w:rPr>
            </w:pPr>
            <w:r w:rsidRPr="00DF4106">
              <w:rPr>
                <w:rFonts w:cs="Arial"/>
              </w:rPr>
              <w:t>The rights to use</w:t>
            </w:r>
            <w:r>
              <w:rPr>
                <w:rFonts w:cs="Arial"/>
              </w:rPr>
              <w:t xml:space="preserve"> the </w:t>
            </w:r>
            <w:r w:rsidRPr="00DF4106">
              <w:rPr>
                <w:rFonts w:cs="Arial"/>
              </w:rPr>
              <w:t xml:space="preserve">brand </w:t>
            </w:r>
            <w:r>
              <w:rPr>
                <w:rFonts w:cs="Arial"/>
              </w:rPr>
              <w:t xml:space="preserve">and database </w:t>
            </w:r>
            <w:r w:rsidRPr="00DF4106">
              <w:rPr>
                <w:rFonts w:cs="Arial"/>
              </w:rPr>
              <w:t xml:space="preserve">from </w:t>
            </w:r>
            <w:r w:rsidR="00550522">
              <w:rPr>
                <w:rFonts w:cs="Arial"/>
              </w:rPr>
              <w:t>_____________________</w:t>
            </w:r>
            <w:r w:rsidRPr="00DF4106">
              <w:rPr>
                <w:rFonts w:cs="Arial"/>
              </w:rPr>
              <w:t xml:space="preserve"> </w:t>
            </w:r>
          </w:p>
          <w:p w:rsidR="0094447A" w:rsidRPr="00DF4106" w:rsidRDefault="0094447A" w:rsidP="0094447A">
            <w:pPr>
              <w:numPr>
                <w:ilvl w:val="0"/>
                <w:numId w:val="7"/>
              </w:numPr>
              <w:tabs>
                <w:tab w:val="clear" w:pos="720"/>
                <w:tab w:val="num" w:pos="482"/>
              </w:tabs>
              <w:spacing w:before="60" w:after="60"/>
              <w:rPr>
                <w:rFonts w:cs="Arial"/>
              </w:rPr>
            </w:pPr>
            <w:r w:rsidRPr="00DF4106">
              <w:rPr>
                <w:rFonts w:cs="Arial"/>
              </w:rPr>
              <w:t>Internet product development expertise</w:t>
            </w:r>
          </w:p>
          <w:p w:rsidR="0094447A" w:rsidRPr="00DF4106" w:rsidRDefault="0094447A" w:rsidP="0094447A">
            <w:pPr>
              <w:numPr>
                <w:ilvl w:val="0"/>
                <w:numId w:val="7"/>
              </w:numPr>
              <w:tabs>
                <w:tab w:val="clear" w:pos="720"/>
                <w:tab w:val="num" w:pos="482"/>
              </w:tabs>
              <w:spacing w:before="60" w:after="60"/>
              <w:rPr>
                <w:rFonts w:cs="Arial"/>
              </w:rPr>
            </w:pPr>
            <w:r w:rsidRPr="00DF4106">
              <w:rPr>
                <w:rFonts w:cs="Arial"/>
              </w:rPr>
              <w:t>Marketing expertise</w:t>
            </w:r>
          </w:p>
        </w:tc>
      </w:tr>
      <w:tr w:rsidR="0094447A" w:rsidRPr="00DF4106" w:rsidTr="00645B7F">
        <w:tc>
          <w:tcPr>
            <w:tcW w:w="3600" w:type="dxa"/>
            <w:tcMar>
              <w:left w:w="60" w:type="dxa"/>
              <w:right w:w="60" w:type="dxa"/>
            </w:tcMar>
            <w:vAlign w:val="center"/>
          </w:tcPr>
          <w:p w:rsidR="0094447A" w:rsidRPr="00DF4106" w:rsidRDefault="00550522" w:rsidP="003048E7">
            <w:pPr>
              <w:spacing w:before="60" w:after="60"/>
              <w:ind w:left="360"/>
              <w:rPr>
                <w:rFonts w:cs="Arial"/>
              </w:rPr>
            </w:pPr>
            <w:r>
              <w:rPr>
                <w:rFonts w:cs="Arial"/>
              </w:rPr>
              <w:t>Company 2</w:t>
            </w:r>
            <w:r w:rsidR="0094447A" w:rsidRPr="00DF4106">
              <w:rPr>
                <w:rFonts w:cs="Arial"/>
              </w:rPr>
              <w:t xml:space="preserve"> </w:t>
            </w:r>
          </w:p>
        </w:tc>
        <w:tc>
          <w:tcPr>
            <w:tcW w:w="5400" w:type="dxa"/>
            <w:tcMar>
              <w:left w:w="60" w:type="dxa"/>
              <w:right w:w="60" w:type="dxa"/>
            </w:tcMar>
            <w:vAlign w:val="center"/>
          </w:tcPr>
          <w:p w:rsidR="0094447A" w:rsidRPr="00DF4106" w:rsidRDefault="0094447A" w:rsidP="003048E7">
            <w:pPr>
              <w:numPr>
                <w:ilvl w:val="0"/>
                <w:numId w:val="10"/>
              </w:numPr>
              <w:spacing w:before="60" w:after="60"/>
              <w:rPr>
                <w:rFonts w:cs="Arial"/>
              </w:rPr>
            </w:pPr>
            <w:r w:rsidRPr="00DF4106">
              <w:rPr>
                <w:rFonts w:cs="Arial"/>
              </w:rPr>
              <w:t xml:space="preserve">The creation of </w:t>
            </w:r>
            <w:r w:rsidR="00550522">
              <w:rPr>
                <w:rFonts w:cs="Arial"/>
              </w:rPr>
              <w:t>___________________</w:t>
            </w:r>
          </w:p>
          <w:p w:rsidR="0094447A" w:rsidRPr="00DF4106" w:rsidRDefault="0094447A" w:rsidP="003048E7">
            <w:pPr>
              <w:numPr>
                <w:ilvl w:val="0"/>
                <w:numId w:val="10"/>
              </w:numPr>
              <w:spacing w:before="60" w:after="60"/>
              <w:rPr>
                <w:rFonts w:cs="Arial"/>
              </w:rPr>
            </w:pPr>
            <w:r w:rsidRPr="00DF4106">
              <w:rPr>
                <w:rFonts w:cs="Arial"/>
              </w:rPr>
              <w:t>Marketing expertise</w:t>
            </w:r>
          </w:p>
        </w:tc>
      </w:tr>
    </w:tbl>
    <w:p w:rsidR="0094447A" w:rsidRDefault="0094447A" w:rsidP="0094447A">
      <w:pPr>
        <w:tabs>
          <w:tab w:val="num" w:pos="482"/>
        </w:tabs>
        <w:spacing w:before="100" w:beforeAutospacing="1" w:after="100" w:afterAutospacing="1"/>
        <w:rPr>
          <w:rFonts w:cs="Arial"/>
        </w:rPr>
      </w:pPr>
    </w:p>
    <w:p w:rsidR="001029A3" w:rsidRPr="001029A3" w:rsidRDefault="001029A3" w:rsidP="00550522">
      <w:pPr>
        <w:numPr>
          <w:ilvl w:val="0"/>
          <w:numId w:val="8"/>
        </w:numPr>
        <w:tabs>
          <w:tab w:val="clear" w:pos="720"/>
          <w:tab w:val="left" w:pos="360"/>
        </w:tabs>
        <w:spacing w:after="120"/>
        <w:ind w:left="360"/>
        <w:rPr>
          <w:rFonts w:cs="Arial"/>
          <w:bCs/>
        </w:rPr>
      </w:pPr>
      <w:r w:rsidRPr="001029A3">
        <w:rPr>
          <w:rFonts w:cs="Arial"/>
          <w:b/>
        </w:rPr>
        <w:t>In return for these initial contributions</w:t>
      </w:r>
      <w:r>
        <w:rPr>
          <w:rFonts w:cs="Arial"/>
        </w:rPr>
        <w:t xml:space="preserve">, the parties will receive: </w:t>
      </w:r>
    </w:p>
    <w:tbl>
      <w:tblPr>
        <w:tblW w:w="9000" w:type="dxa"/>
        <w:tblInd w:w="4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0"/>
        <w:gridCol w:w="5400"/>
      </w:tblGrid>
      <w:tr w:rsidR="001029A3" w:rsidRPr="00DF4106" w:rsidTr="00490666">
        <w:tc>
          <w:tcPr>
            <w:tcW w:w="3600" w:type="dxa"/>
            <w:shd w:val="clear" w:color="auto" w:fill="E9E9E9"/>
            <w:tcMar>
              <w:left w:w="60" w:type="dxa"/>
              <w:right w:w="60" w:type="dxa"/>
            </w:tcMar>
            <w:vAlign w:val="center"/>
          </w:tcPr>
          <w:p w:rsidR="001029A3" w:rsidRPr="00DF4106" w:rsidRDefault="001029A3" w:rsidP="00490666">
            <w:pPr>
              <w:spacing w:before="60" w:after="60"/>
              <w:ind w:left="360"/>
              <w:jc w:val="center"/>
              <w:rPr>
                <w:rFonts w:ascii="Times New Roman" w:hAnsi="Times New Roman"/>
              </w:rPr>
            </w:pPr>
            <w:r w:rsidRPr="00DF4106">
              <w:rPr>
                <w:rFonts w:cs="Arial"/>
                <w:b/>
                <w:bCs/>
                <w:szCs w:val="20"/>
              </w:rPr>
              <w:t>Name of Joint Venturer</w:t>
            </w:r>
          </w:p>
        </w:tc>
        <w:tc>
          <w:tcPr>
            <w:tcW w:w="5400" w:type="dxa"/>
            <w:shd w:val="clear" w:color="auto" w:fill="E9E9E9"/>
            <w:tcMar>
              <w:left w:w="60" w:type="dxa"/>
              <w:right w:w="60" w:type="dxa"/>
            </w:tcMar>
            <w:vAlign w:val="center"/>
          </w:tcPr>
          <w:p w:rsidR="001029A3" w:rsidRPr="00DF4106" w:rsidRDefault="001029A3" w:rsidP="00490666">
            <w:pPr>
              <w:spacing w:before="60" w:after="60"/>
              <w:ind w:left="360"/>
              <w:jc w:val="center"/>
              <w:rPr>
                <w:rFonts w:ascii="Times New Roman" w:hAnsi="Times New Roman"/>
              </w:rPr>
            </w:pPr>
            <w:r>
              <w:rPr>
                <w:rFonts w:cs="Arial"/>
                <w:b/>
                <w:bCs/>
                <w:szCs w:val="20"/>
              </w:rPr>
              <w:t>Compensation</w:t>
            </w:r>
          </w:p>
        </w:tc>
      </w:tr>
      <w:tr w:rsidR="001029A3" w:rsidRPr="00DF4106" w:rsidTr="00490666">
        <w:tc>
          <w:tcPr>
            <w:tcW w:w="3600" w:type="dxa"/>
            <w:tcMar>
              <w:left w:w="60" w:type="dxa"/>
              <w:right w:w="60" w:type="dxa"/>
            </w:tcMar>
            <w:vAlign w:val="center"/>
          </w:tcPr>
          <w:p w:rsidR="001029A3" w:rsidRPr="00DF4106" w:rsidRDefault="001029A3" w:rsidP="00490666">
            <w:pPr>
              <w:spacing w:before="60" w:after="60"/>
              <w:ind w:left="360"/>
              <w:rPr>
                <w:rFonts w:cs="Arial"/>
              </w:rPr>
            </w:pPr>
            <w:r>
              <w:rPr>
                <w:rFonts w:cs="Arial"/>
              </w:rPr>
              <w:t>Company 1</w:t>
            </w:r>
            <w:r w:rsidRPr="00DF4106">
              <w:rPr>
                <w:rFonts w:cs="Arial"/>
              </w:rPr>
              <w:t xml:space="preserve"> </w:t>
            </w:r>
          </w:p>
        </w:tc>
        <w:tc>
          <w:tcPr>
            <w:tcW w:w="5400" w:type="dxa"/>
            <w:tcMar>
              <w:left w:w="60" w:type="dxa"/>
              <w:right w:w="60" w:type="dxa"/>
            </w:tcMar>
            <w:vAlign w:val="center"/>
          </w:tcPr>
          <w:p w:rsidR="001029A3" w:rsidRDefault="001029A3" w:rsidP="001029A3">
            <w:pPr>
              <w:numPr>
                <w:ilvl w:val="0"/>
                <w:numId w:val="29"/>
              </w:numPr>
              <w:spacing w:before="60" w:after="60"/>
              <w:rPr>
                <w:rFonts w:cs="Arial"/>
              </w:rPr>
            </w:pPr>
            <w:r>
              <w:rPr>
                <w:rFonts w:cs="Arial"/>
              </w:rPr>
              <w:t>Cash of ______</w:t>
            </w:r>
          </w:p>
          <w:p w:rsidR="001029A3" w:rsidRPr="00DF4106" w:rsidRDefault="001029A3" w:rsidP="001029A3">
            <w:pPr>
              <w:numPr>
                <w:ilvl w:val="0"/>
                <w:numId w:val="29"/>
              </w:numPr>
              <w:spacing w:before="60" w:after="60"/>
              <w:rPr>
                <w:rFonts w:cs="Arial"/>
              </w:rPr>
            </w:pPr>
            <w:r>
              <w:rPr>
                <w:rFonts w:cs="Arial"/>
              </w:rPr>
              <w:t>Notes payable of ___________</w:t>
            </w:r>
          </w:p>
          <w:p w:rsidR="001029A3" w:rsidRPr="00DF4106" w:rsidRDefault="001029A3" w:rsidP="001029A3">
            <w:pPr>
              <w:numPr>
                <w:ilvl w:val="0"/>
                <w:numId w:val="29"/>
              </w:numPr>
              <w:spacing w:before="60" w:after="60"/>
              <w:rPr>
                <w:rFonts w:cs="Arial"/>
              </w:rPr>
            </w:pPr>
            <w:r>
              <w:rPr>
                <w:rFonts w:cs="Arial"/>
              </w:rPr>
              <w:t>Equity of ________________</w:t>
            </w:r>
          </w:p>
        </w:tc>
      </w:tr>
      <w:tr w:rsidR="001029A3" w:rsidRPr="00DF4106" w:rsidTr="00490666">
        <w:tc>
          <w:tcPr>
            <w:tcW w:w="3600" w:type="dxa"/>
            <w:tcMar>
              <w:left w:w="60" w:type="dxa"/>
              <w:right w:w="60" w:type="dxa"/>
            </w:tcMar>
            <w:vAlign w:val="center"/>
          </w:tcPr>
          <w:p w:rsidR="001029A3" w:rsidRPr="00DF4106" w:rsidRDefault="001029A3" w:rsidP="00490666">
            <w:pPr>
              <w:spacing w:before="60" w:after="60"/>
              <w:ind w:left="360"/>
              <w:rPr>
                <w:rFonts w:cs="Arial"/>
              </w:rPr>
            </w:pPr>
            <w:r>
              <w:rPr>
                <w:rFonts w:cs="Arial"/>
              </w:rPr>
              <w:t>Company 2</w:t>
            </w:r>
            <w:r w:rsidRPr="00DF4106">
              <w:rPr>
                <w:rFonts w:cs="Arial"/>
              </w:rPr>
              <w:t xml:space="preserve"> </w:t>
            </w:r>
          </w:p>
        </w:tc>
        <w:tc>
          <w:tcPr>
            <w:tcW w:w="5400" w:type="dxa"/>
            <w:tcMar>
              <w:left w:w="60" w:type="dxa"/>
              <w:right w:w="60" w:type="dxa"/>
            </w:tcMar>
            <w:vAlign w:val="center"/>
          </w:tcPr>
          <w:p w:rsidR="001029A3" w:rsidRDefault="001029A3" w:rsidP="001029A3">
            <w:pPr>
              <w:numPr>
                <w:ilvl w:val="0"/>
                <w:numId w:val="31"/>
              </w:numPr>
              <w:tabs>
                <w:tab w:val="clear" w:pos="1080"/>
                <w:tab w:val="num" w:pos="750"/>
              </w:tabs>
              <w:spacing w:before="60" w:after="60"/>
              <w:ind w:hanging="690"/>
              <w:rPr>
                <w:rFonts w:cs="Arial"/>
              </w:rPr>
            </w:pPr>
            <w:r>
              <w:rPr>
                <w:rFonts w:cs="Arial"/>
              </w:rPr>
              <w:t>Cash of ______</w:t>
            </w:r>
          </w:p>
          <w:p w:rsidR="001029A3" w:rsidRDefault="001029A3" w:rsidP="001029A3">
            <w:pPr>
              <w:numPr>
                <w:ilvl w:val="0"/>
                <w:numId w:val="31"/>
              </w:numPr>
              <w:tabs>
                <w:tab w:val="clear" w:pos="1080"/>
                <w:tab w:val="num" w:pos="750"/>
              </w:tabs>
              <w:spacing w:before="60" w:after="60"/>
              <w:ind w:hanging="690"/>
              <w:rPr>
                <w:rFonts w:cs="Arial"/>
              </w:rPr>
            </w:pPr>
            <w:r>
              <w:rPr>
                <w:rFonts w:cs="Arial"/>
              </w:rPr>
              <w:t>Notes payable of ___________</w:t>
            </w:r>
          </w:p>
          <w:p w:rsidR="001029A3" w:rsidRPr="00DF4106" w:rsidRDefault="001029A3" w:rsidP="001029A3">
            <w:pPr>
              <w:numPr>
                <w:ilvl w:val="0"/>
                <w:numId w:val="31"/>
              </w:numPr>
              <w:tabs>
                <w:tab w:val="clear" w:pos="1080"/>
                <w:tab w:val="num" w:pos="750"/>
              </w:tabs>
              <w:spacing w:before="60" w:after="60"/>
              <w:ind w:hanging="690"/>
              <w:rPr>
                <w:rFonts w:cs="Arial"/>
              </w:rPr>
            </w:pPr>
            <w:r>
              <w:rPr>
                <w:rFonts w:cs="Arial"/>
              </w:rPr>
              <w:t>Equity of ________________</w:t>
            </w:r>
          </w:p>
        </w:tc>
      </w:tr>
    </w:tbl>
    <w:p w:rsidR="001029A3" w:rsidRPr="001029A3" w:rsidRDefault="001029A3" w:rsidP="001029A3"/>
    <w:p w:rsidR="00550522" w:rsidRPr="0094447A" w:rsidRDefault="00550522" w:rsidP="00550522">
      <w:pPr>
        <w:numPr>
          <w:ilvl w:val="0"/>
          <w:numId w:val="8"/>
        </w:numPr>
        <w:tabs>
          <w:tab w:val="clear" w:pos="720"/>
          <w:tab w:val="left" w:pos="360"/>
        </w:tabs>
        <w:spacing w:after="120"/>
        <w:ind w:left="360"/>
        <w:rPr>
          <w:rFonts w:cs="Arial"/>
          <w:bCs/>
        </w:rPr>
      </w:pPr>
      <w:r w:rsidRPr="00550522">
        <w:rPr>
          <w:rFonts w:cs="Arial"/>
          <w:b/>
        </w:rPr>
        <w:t xml:space="preserve">Roles and </w:t>
      </w:r>
      <w:r w:rsidRPr="00550522">
        <w:rPr>
          <w:rFonts w:cs="Arial"/>
          <w:b/>
          <w:bCs/>
        </w:rPr>
        <w:t>Responsibilities</w:t>
      </w:r>
      <w:r w:rsidRPr="0094447A">
        <w:rPr>
          <w:rFonts w:cs="Arial"/>
          <w:b/>
          <w:bCs/>
        </w:rPr>
        <w:t xml:space="preserve">. </w:t>
      </w:r>
      <w:r w:rsidRPr="0094447A">
        <w:rPr>
          <w:rFonts w:cs="Arial"/>
          <w:bCs/>
        </w:rPr>
        <w:t xml:space="preserve">The Venturers will </w:t>
      </w:r>
      <w:r>
        <w:rPr>
          <w:rFonts w:cs="Arial"/>
          <w:bCs/>
        </w:rPr>
        <w:t>perform the following functions</w:t>
      </w:r>
      <w:r w:rsidR="001029A3">
        <w:rPr>
          <w:rFonts w:cs="Arial"/>
          <w:bCs/>
        </w:rPr>
        <w:t xml:space="preserve"> on an ongoing basis</w:t>
      </w:r>
      <w:r>
        <w:rPr>
          <w:rFonts w:cs="Arial"/>
          <w:bCs/>
        </w:rPr>
        <w:t>:</w:t>
      </w:r>
      <w:r w:rsidRPr="0094447A">
        <w:rPr>
          <w:rFonts w:cs="Arial"/>
          <w:bCs/>
        </w:rPr>
        <w:t xml:space="preserve"> </w:t>
      </w:r>
    </w:p>
    <w:tbl>
      <w:tblPr>
        <w:tblW w:w="9000" w:type="dxa"/>
        <w:tblInd w:w="4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0"/>
        <w:gridCol w:w="5400"/>
      </w:tblGrid>
      <w:tr w:rsidR="00550522" w:rsidRPr="00DF4106" w:rsidTr="006A5869">
        <w:tc>
          <w:tcPr>
            <w:tcW w:w="3600" w:type="dxa"/>
            <w:shd w:val="clear" w:color="auto" w:fill="E9E9E9"/>
            <w:tcMar>
              <w:left w:w="60" w:type="dxa"/>
              <w:right w:w="60" w:type="dxa"/>
            </w:tcMar>
            <w:vAlign w:val="center"/>
          </w:tcPr>
          <w:p w:rsidR="00550522" w:rsidRPr="00DF4106" w:rsidRDefault="00550522" w:rsidP="006A5869">
            <w:pPr>
              <w:spacing w:before="60" w:after="60"/>
              <w:ind w:left="360"/>
              <w:jc w:val="center"/>
              <w:rPr>
                <w:rFonts w:ascii="Times New Roman" w:hAnsi="Times New Roman"/>
              </w:rPr>
            </w:pPr>
            <w:r w:rsidRPr="00DF4106">
              <w:rPr>
                <w:rFonts w:cs="Arial"/>
                <w:b/>
                <w:bCs/>
                <w:szCs w:val="20"/>
              </w:rPr>
              <w:t>Name of Joint Venturer</w:t>
            </w:r>
          </w:p>
        </w:tc>
        <w:tc>
          <w:tcPr>
            <w:tcW w:w="5400" w:type="dxa"/>
            <w:shd w:val="clear" w:color="auto" w:fill="E9E9E9"/>
            <w:tcMar>
              <w:left w:w="60" w:type="dxa"/>
              <w:right w:w="60" w:type="dxa"/>
            </w:tcMar>
            <w:vAlign w:val="center"/>
          </w:tcPr>
          <w:p w:rsidR="00550522" w:rsidRPr="00DF4106" w:rsidRDefault="00550522" w:rsidP="006A5869">
            <w:pPr>
              <w:spacing w:before="60" w:after="60"/>
              <w:ind w:left="360"/>
              <w:jc w:val="center"/>
              <w:rPr>
                <w:rFonts w:ascii="Times New Roman" w:hAnsi="Times New Roman"/>
              </w:rPr>
            </w:pPr>
            <w:r w:rsidRPr="00DF4106">
              <w:rPr>
                <w:rFonts w:cs="Arial"/>
                <w:b/>
                <w:bCs/>
                <w:szCs w:val="20"/>
              </w:rPr>
              <w:t>Contributions</w:t>
            </w:r>
          </w:p>
        </w:tc>
      </w:tr>
      <w:tr w:rsidR="00550522" w:rsidRPr="00DF4106" w:rsidTr="006A5869">
        <w:tc>
          <w:tcPr>
            <w:tcW w:w="3600" w:type="dxa"/>
            <w:tcMar>
              <w:left w:w="60" w:type="dxa"/>
              <w:right w:w="60" w:type="dxa"/>
            </w:tcMar>
            <w:vAlign w:val="center"/>
          </w:tcPr>
          <w:p w:rsidR="00550522" w:rsidRPr="00DF4106" w:rsidRDefault="00550522" w:rsidP="006A5869">
            <w:pPr>
              <w:spacing w:before="60" w:after="60"/>
              <w:ind w:left="360"/>
              <w:rPr>
                <w:rFonts w:cs="Arial"/>
              </w:rPr>
            </w:pPr>
            <w:r>
              <w:rPr>
                <w:rFonts w:cs="Arial"/>
              </w:rPr>
              <w:lastRenderedPageBreak/>
              <w:t>Company 1</w:t>
            </w:r>
            <w:r w:rsidRPr="00DF4106">
              <w:rPr>
                <w:rFonts w:cs="Arial"/>
              </w:rPr>
              <w:t xml:space="preserve"> </w:t>
            </w:r>
          </w:p>
        </w:tc>
        <w:tc>
          <w:tcPr>
            <w:tcW w:w="5400" w:type="dxa"/>
            <w:tcMar>
              <w:left w:w="60" w:type="dxa"/>
              <w:right w:w="60" w:type="dxa"/>
            </w:tcMar>
            <w:vAlign w:val="center"/>
          </w:tcPr>
          <w:p w:rsidR="00550522" w:rsidRDefault="00550522" w:rsidP="00550522">
            <w:pPr>
              <w:numPr>
                <w:ilvl w:val="0"/>
                <w:numId w:val="25"/>
              </w:numPr>
              <w:spacing w:before="60" w:after="60"/>
              <w:rPr>
                <w:rFonts w:cs="Arial"/>
              </w:rPr>
            </w:pPr>
            <w:r>
              <w:rPr>
                <w:rFonts w:cs="Arial"/>
              </w:rPr>
              <w:t>Responsibility 1</w:t>
            </w:r>
          </w:p>
          <w:p w:rsidR="00550522" w:rsidRPr="00DF4106" w:rsidRDefault="00550522" w:rsidP="00550522">
            <w:pPr>
              <w:numPr>
                <w:ilvl w:val="0"/>
                <w:numId w:val="25"/>
              </w:numPr>
              <w:spacing w:before="60" w:after="60"/>
              <w:rPr>
                <w:rFonts w:cs="Arial"/>
              </w:rPr>
            </w:pPr>
            <w:r>
              <w:rPr>
                <w:rFonts w:cs="Arial"/>
              </w:rPr>
              <w:t>Responsibility 2</w:t>
            </w:r>
          </w:p>
        </w:tc>
      </w:tr>
      <w:tr w:rsidR="00550522" w:rsidRPr="00DF4106" w:rsidTr="006A5869">
        <w:tc>
          <w:tcPr>
            <w:tcW w:w="3600" w:type="dxa"/>
            <w:tcMar>
              <w:left w:w="60" w:type="dxa"/>
              <w:right w:w="60" w:type="dxa"/>
            </w:tcMar>
            <w:vAlign w:val="center"/>
          </w:tcPr>
          <w:p w:rsidR="00550522" w:rsidRPr="00DF4106" w:rsidRDefault="00550522" w:rsidP="006A5869">
            <w:pPr>
              <w:spacing w:before="60" w:after="60"/>
              <w:ind w:left="360"/>
              <w:rPr>
                <w:rFonts w:cs="Arial"/>
              </w:rPr>
            </w:pPr>
            <w:r>
              <w:rPr>
                <w:rFonts w:cs="Arial"/>
              </w:rPr>
              <w:t>Company 2</w:t>
            </w:r>
            <w:r w:rsidRPr="00DF4106">
              <w:rPr>
                <w:rFonts w:cs="Arial"/>
              </w:rPr>
              <w:t xml:space="preserve"> </w:t>
            </w:r>
          </w:p>
        </w:tc>
        <w:tc>
          <w:tcPr>
            <w:tcW w:w="5400" w:type="dxa"/>
            <w:tcMar>
              <w:left w:w="60" w:type="dxa"/>
              <w:right w:w="60" w:type="dxa"/>
            </w:tcMar>
            <w:vAlign w:val="center"/>
          </w:tcPr>
          <w:p w:rsidR="00550522" w:rsidRDefault="00550522" w:rsidP="00550522">
            <w:pPr>
              <w:numPr>
                <w:ilvl w:val="0"/>
                <w:numId w:val="27"/>
              </w:numPr>
              <w:spacing w:before="60" w:after="60"/>
              <w:rPr>
                <w:rFonts w:cs="Arial"/>
              </w:rPr>
            </w:pPr>
            <w:r>
              <w:rPr>
                <w:rFonts w:cs="Arial"/>
              </w:rPr>
              <w:t>Responsibility 1</w:t>
            </w:r>
          </w:p>
          <w:p w:rsidR="00550522" w:rsidRPr="00DF4106" w:rsidRDefault="00550522" w:rsidP="00550522">
            <w:pPr>
              <w:numPr>
                <w:ilvl w:val="0"/>
                <w:numId w:val="27"/>
              </w:numPr>
              <w:spacing w:before="60" w:after="60"/>
              <w:rPr>
                <w:rFonts w:cs="Arial"/>
              </w:rPr>
            </w:pPr>
            <w:r>
              <w:rPr>
                <w:rFonts w:cs="Arial"/>
              </w:rPr>
              <w:t>Responsibility 2</w:t>
            </w:r>
          </w:p>
        </w:tc>
      </w:tr>
    </w:tbl>
    <w:p w:rsidR="00550522" w:rsidRDefault="00550522" w:rsidP="00550522">
      <w:pPr>
        <w:tabs>
          <w:tab w:val="left" w:pos="360"/>
        </w:tabs>
        <w:spacing w:after="120"/>
        <w:rPr>
          <w:rFonts w:cs="Arial"/>
        </w:rPr>
      </w:pPr>
    </w:p>
    <w:p w:rsidR="001029A3" w:rsidRPr="001029A3" w:rsidRDefault="001029A3" w:rsidP="001029A3">
      <w:pPr>
        <w:numPr>
          <w:ilvl w:val="0"/>
          <w:numId w:val="8"/>
        </w:numPr>
        <w:tabs>
          <w:tab w:val="clear" w:pos="720"/>
          <w:tab w:val="left" w:pos="360"/>
        </w:tabs>
        <w:spacing w:after="120"/>
        <w:ind w:left="360"/>
        <w:rPr>
          <w:rFonts w:cs="Arial"/>
          <w:bCs/>
        </w:rPr>
      </w:pPr>
      <w:r w:rsidRPr="001029A3">
        <w:rPr>
          <w:rFonts w:cs="Arial"/>
          <w:b/>
        </w:rPr>
        <w:t xml:space="preserve">In return for these </w:t>
      </w:r>
      <w:r>
        <w:rPr>
          <w:rFonts w:cs="Arial"/>
          <w:b/>
        </w:rPr>
        <w:t>ongoing</w:t>
      </w:r>
      <w:r w:rsidRPr="001029A3">
        <w:rPr>
          <w:rFonts w:cs="Arial"/>
          <w:b/>
        </w:rPr>
        <w:t xml:space="preserve"> contributions</w:t>
      </w:r>
      <w:r>
        <w:rPr>
          <w:rFonts w:cs="Arial"/>
        </w:rPr>
        <w:t xml:space="preserve">, the parties will receive: </w:t>
      </w:r>
    </w:p>
    <w:tbl>
      <w:tblPr>
        <w:tblW w:w="9000" w:type="dxa"/>
        <w:tblInd w:w="4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0"/>
        <w:gridCol w:w="5400"/>
      </w:tblGrid>
      <w:tr w:rsidR="001029A3" w:rsidRPr="00DF4106" w:rsidTr="00490666">
        <w:tc>
          <w:tcPr>
            <w:tcW w:w="3600" w:type="dxa"/>
            <w:shd w:val="clear" w:color="auto" w:fill="E9E9E9"/>
            <w:tcMar>
              <w:left w:w="60" w:type="dxa"/>
              <w:right w:w="60" w:type="dxa"/>
            </w:tcMar>
            <w:vAlign w:val="center"/>
          </w:tcPr>
          <w:p w:rsidR="001029A3" w:rsidRPr="00DF4106" w:rsidRDefault="001029A3" w:rsidP="00490666">
            <w:pPr>
              <w:spacing w:before="60" w:after="60"/>
              <w:ind w:left="360"/>
              <w:jc w:val="center"/>
              <w:rPr>
                <w:rFonts w:ascii="Times New Roman" w:hAnsi="Times New Roman"/>
              </w:rPr>
            </w:pPr>
            <w:r w:rsidRPr="00DF4106">
              <w:rPr>
                <w:rFonts w:cs="Arial"/>
                <w:b/>
                <w:bCs/>
                <w:szCs w:val="20"/>
              </w:rPr>
              <w:t>Name of Joint Venturer</w:t>
            </w:r>
          </w:p>
        </w:tc>
        <w:tc>
          <w:tcPr>
            <w:tcW w:w="5400" w:type="dxa"/>
            <w:shd w:val="clear" w:color="auto" w:fill="E9E9E9"/>
            <w:tcMar>
              <w:left w:w="60" w:type="dxa"/>
              <w:right w:w="60" w:type="dxa"/>
            </w:tcMar>
            <w:vAlign w:val="center"/>
          </w:tcPr>
          <w:p w:rsidR="001029A3" w:rsidRPr="00DF4106" w:rsidRDefault="001029A3" w:rsidP="00490666">
            <w:pPr>
              <w:spacing w:before="60" w:after="60"/>
              <w:ind w:left="360"/>
              <w:jc w:val="center"/>
              <w:rPr>
                <w:rFonts w:ascii="Times New Roman" w:hAnsi="Times New Roman"/>
              </w:rPr>
            </w:pPr>
            <w:r>
              <w:rPr>
                <w:rFonts w:cs="Arial"/>
                <w:b/>
                <w:bCs/>
                <w:szCs w:val="20"/>
              </w:rPr>
              <w:t>Compensation</w:t>
            </w:r>
          </w:p>
        </w:tc>
      </w:tr>
      <w:tr w:rsidR="001029A3" w:rsidRPr="00DF4106" w:rsidTr="00490666">
        <w:tc>
          <w:tcPr>
            <w:tcW w:w="3600" w:type="dxa"/>
            <w:tcMar>
              <w:left w:w="60" w:type="dxa"/>
              <w:right w:w="60" w:type="dxa"/>
            </w:tcMar>
            <w:vAlign w:val="center"/>
          </w:tcPr>
          <w:p w:rsidR="001029A3" w:rsidRPr="00DF4106" w:rsidRDefault="001029A3" w:rsidP="00490666">
            <w:pPr>
              <w:spacing w:before="60" w:after="60"/>
              <w:ind w:left="360"/>
              <w:rPr>
                <w:rFonts w:cs="Arial"/>
              </w:rPr>
            </w:pPr>
            <w:r>
              <w:rPr>
                <w:rFonts w:cs="Arial"/>
              </w:rPr>
              <w:t>Company 1</w:t>
            </w:r>
            <w:r w:rsidRPr="00DF4106">
              <w:rPr>
                <w:rFonts w:cs="Arial"/>
              </w:rPr>
              <w:t xml:space="preserve"> </w:t>
            </w:r>
          </w:p>
        </w:tc>
        <w:tc>
          <w:tcPr>
            <w:tcW w:w="5400" w:type="dxa"/>
            <w:tcMar>
              <w:left w:w="60" w:type="dxa"/>
              <w:right w:w="60" w:type="dxa"/>
            </w:tcMar>
            <w:vAlign w:val="center"/>
          </w:tcPr>
          <w:p w:rsidR="001029A3" w:rsidRDefault="001029A3" w:rsidP="001029A3">
            <w:pPr>
              <w:numPr>
                <w:ilvl w:val="0"/>
                <w:numId w:val="33"/>
              </w:numPr>
              <w:spacing w:before="60" w:after="60"/>
              <w:rPr>
                <w:rFonts w:cs="Arial"/>
              </w:rPr>
            </w:pPr>
            <w:r>
              <w:rPr>
                <w:rFonts w:cs="Arial"/>
              </w:rPr>
              <w:t>Cash of ______</w:t>
            </w:r>
          </w:p>
          <w:p w:rsidR="001029A3" w:rsidRPr="00DF4106" w:rsidRDefault="001029A3" w:rsidP="001029A3">
            <w:pPr>
              <w:numPr>
                <w:ilvl w:val="0"/>
                <w:numId w:val="33"/>
              </w:numPr>
              <w:spacing w:before="60" w:after="60"/>
              <w:rPr>
                <w:rFonts w:cs="Arial"/>
              </w:rPr>
            </w:pPr>
            <w:r>
              <w:rPr>
                <w:rFonts w:cs="Arial"/>
              </w:rPr>
              <w:t>Notes payable of ___________</w:t>
            </w:r>
          </w:p>
          <w:p w:rsidR="001029A3" w:rsidRPr="00DF4106" w:rsidRDefault="001029A3" w:rsidP="001029A3">
            <w:pPr>
              <w:numPr>
                <w:ilvl w:val="0"/>
                <w:numId w:val="33"/>
              </w:numPr>
              <w:spacing w:before="60" w:after="60"/>
              <w:rPr>
                <w:rFonts w:cs="Arial"/>
              </w:rPr>
            </w:pPr>
            <w:r>
              <w:rPr>
                <w:rFonts w:cs="Arial"/>
              </w:rPr>
              <w:t>Equity of ________________</w:t>
            </w:r>
          </w:p>
        </w:tc>
      </w:tr>
      <w:tr w:rsidR="001029A3" w:rsidRPr="00DF4106" w:rsidTr="00490666">
        <w:tc>
          <w:tcPr>
            <w:tcW w:w="3600" w:type="dxa"/>
            <w:tcMar>
              <w:left w:w="60" w:type="dxa"/>
              <w:right w:w="60" w:type="dxa"/>
            </w:tcMar>
            <w:vAlign w:val="center"/>
          </w:tcPr>
          <w:p w:rsidR="001029A3" w:rsidRPr="00DF4106" w:rsidRDefault="001029A3" w:rsidP="00490666">
            <w:pPr>
              <w:spacing w:before="60" w:after="60"/>
              <w:ind w:left="360"/>
              <w:rPr>
                <w:rFonts w:cs="Arial"/>
              </w:rPr>
            </w:pPr>
            <w:r>
              <w:rPr>
                <w:rFonts w:cs="Arial"/>
              </w:rPr>
              <w:t>Company 2</w:t>
            </w:r>
            <w:r w:rsidRPr="00DF4106">
              <w:rPr>
                <w:rFonts w:cs="Arial"/>
              </w:rPr>
              <w:t xml:space="preserve"> </w:t>
            </w:r>
          </w:p>
        </w:tc>
        <w:tc>
          <w:tcPr>
            <w:tcW w:w="5400" w:type="dxa"/>
            <w:tcMar>
              <w:left w:w="60" w:type="dxa"/>
              <w:right w:w="60" w:type="dxa"/>
            </w:tcMar>
            <w:vAlign w:val="center"/>
          </w:tcPr>
          <w:p w:rsidR="001029A3" w:rsidRDefault="001029A3" w:rsidP="001029A3">
            <w:pPr>
              <w:numPr>
                <w:ilvl w:val="0"/>
                <w:numId w:val="34"/>
              </w:numPr>
              <w:spacing w:before="60" w:after="60"/>
              <w:rPr>
                <w:rFonts w:cs="Arial"/>
              </w:rPr>
            </w:pPr>
            <w:r>
              <w:rPr>
                <w:rFonts w:cs="Arial"/>
              </w:rPr>
              <w:t>Cash of ______</w:t>
            </w:r>
          </w:p>
          <w:p w:rsidR="001029A3" w:rsidRDefault="001029A3" w:rsidP="001029A3">
            <w:pPr>
              <w:numPr>
                <w:ilvl w:val="0"/>
                <w:numId w:val="34"/>
              </w:numPr>
              <w:spacing w:before="60" w:after="60"/>
              <w:rPr>
                <w:rFonts w:cs="Arial"/>
              </w:rPr>
            </w:pPr>
            <w:r>
              <w:rPr>
                <w:rFonts w:cs="Arial"/>
              </w:rPr>
              <w:t>Notes payable of ___________</w:t>
            </w:r>
          </w:p>
          <w:p w:rsidR="001029A3" w:rsidRPr="00DF4106" w:rsidRDefault="001029A3" w:rsidP="001029A3">
            <w:pPr>
              <w:numPr>
                <w:ilvl w:val="0"/>
                <w:numId w:val="34"/>
              </w:numPr>
              <w:spacing w:before="60" w:after="60"/>
              <w:rPr>
                <w:rFonts w:cs="Arial"/>
              </w:rPr>
            </w:pPr>
            <w:r>
              <w:rPr>
                <w:rFonts w:cs="Arial"/>
              </w:rPr>
              <w:t>Equity of ________________</w:t>
            </w:r>
          </w:p>
        </w:tc>
      </w:tr>
    </w:tbl>
    <w:p w:rsidR="001029A3" w:rsidRPr="001029A3" w:rsidRDefault="001029A3" w:rsidP="001029A3"/>
    <w:p w:rsidR="001029A3" w:rsidRPr="001029A3" w:rsidRDefault="001029A3" w:rsidP="001029A3"/>
    <w:p w:rsidR="0094447A" w:rsidRDefault="0094447A" w:rsidP="0094447A">
      <w:pPr>
        <w:numPr>
          <w:ilvl w:val="0"/>
          <w:numId w:val="8"/>
        </w:numPr>
        <w:tabs>
          <w:tab w:val="clear" w:pos="720"/>
          <w:tab w:val="left" w:pos="360"/>
        </w:tabs>
        <w:spacing w:after="120"/>
        <w:ind w:left="360"/>
        <w:rPr>
          <w:rFonts w:cs="Arial"/>
        </w:rPr>
      </w:pPr>
      <w:r w:rsidRPr="0094447A">
        <w:rPr>
          <w:rFonts w:cs="Arial"/>
          <w:b/>
          <w:bCs/>
        </w:rPr>
        <w:t>Ownership</w:t>
      </w:r>
      <w:r w:rsidR="00B64C25">
        <w:rPr>
          <w:rFonts w:cs="Arial"/>
          <w:b/>
          <w:bCs/>
        </w:rPr>
        <w:t>.</w:t>
      </w:r>
      <w:r w:rsidRPr="0094447A">
        <w:rPr>
          <w:rFonts w:cs="Arial"/>
          <w:b/>
          <w:bCs/>
        </w:rPr>
        <w:t xml:space="preserve"> </w:t>
      </w:r>
      <w:r w:rsidRPr="0094447A">
        <w:rPr>
          <w:rFonts w:cs="Arial"/>
          <w:bCs/>
        </w:rPr>
        <w:t xml:space="preserve">The Joint Venturers agree that the </w:t>
      </w:r>
      <w:r w:rsidR="001029A3">
        <w:rPr>
          <w:rFonts w:cs="Arial"/>
          <w:bCs/>
        </w:rPr>
        <w:t xml:space="preserve">initial </w:t>
      </w:r>
      <w:r w:rsidRPr="0094447A">
        <w:rPr>
          <w:rFonts w:cs="Arial"/>
          <w:bCs/>
        </w:rPr>
        <w:t>ownership of the new venture will be as follows:</w:t>
      </w:r>
      <w:r>
        <w:rPr>
          <w:rFonts w:cs="Arial"/>
        </w:rPr>
        <w:t xml:space="preserve"> </w:t>
      </w:r>
    </w:p>
    <w:tbl>
      <w:tblPr>
        <w:tblW w:w="9000" w:type="dxa"/>
        <w:tblInd w:w="375" w:type="dxa"/>
        <w:tblBorders>
          <w:top w:val="single" w:sz="12" w:space="0" w:color="auto"/>
          <w:left w:val="single" w:sz="12" w:space="0" w:color="auto"/>
          <w:bottom w:val="single" w:sz="12" w:space="0" w:color="auto"/>
          <w:right w:val="single" w:sz="12" w:space="0" w:color="auto"/>
          <w:insideH w:val="outset" w:sz="6" w:space="0" w:color="111111"/>
          <w:insideV w:val="outset" w:sz="6" w:space="0" w:color="111111"/>
        </w:tblBorders>
        <w:tblCellMar>
          <w:left w:w="0" w:type="dxa"/>
          <w:right w:w="0" w:type="dxa"/>
        </w:tblCellMar>
        <w:tblLook w:val="0000" w:firstRow="0" w:lastRow="0" w:firstColumn="0" w:lastColumn="0" w:noHBand="0" w:noVBand="0"/>
      </w:tblPr>
      <w:tblGrid>
        <w:gridCol w:w="3600"/>
        <w:gridCol w:w="5400"/>
      </w:tblGrid>
      <w:tr w:rsidR="0094447A" w:rsidRPr="00FC59D5" w:rsidTr="00645B7F">
        <w:tc>
          <w:tcPr>
            <w:tcW w:w="3600" w:type="dxa"/>
            <w:shd w:val="clear" w:color="auto" w:fill="E9E9E9"/>
            <w:vAlign w:val="center"/>
          </w:tcPr>
          <w:p w:rsidR="0094447A" w:rsidRPr="00FC59D5" w:rsidRDefault="0094447A" w:rsidP="003048E7">
            <w:pPr>
              <w:spacing w:before="60" w:after="60"/>
              <w:jc w:val="center"/>
              <w:rPr>
                <w:rFonts w:ascii="Times New Roman" w:hAnsi="Times New Roman"/>
              </w:rPr>
            </w:pPr>
            <w:r w:rsidRPr="00FC59D5">
              <w:rPr>
                <w:rFonts w:cs="Arial"/>
                <w:b/>
                <w:bCs/>
                <w:szCs w:val="20"/>
              </w:rPr>
              <w:t>Name of Joint Venturer</w:t>
            </w:r>
          </w:p>
        </w:tc>
        <w:tc>
          <w:tcPr>
            <w:tcW w:w="5400" w:type="dxa"/>
            <w:shd w:val="clear" w:color="auto" w:fill="E9E9E9"/>
            <w:vAlign w:val="center"/>
          </w:tcPr>
          <w:p w:rsidR="0094447A" w:rsidRPr="00FC59D5" w:rsidRDefault="0094447A" w:rsidP="003048E7">
            <w:pPr>
              <w:spacing w:before="60" w:after="60"/>
              <w:jc w:val="center"/>
              <w:rPr>
                <w:rFonts w:ascii="Times New Roman" w:hAnsi="Times New Roman"/>
              </w:rPr>
            </w:pPr>
            <w:r>
              <w:rPr>
                <w:rFonts w:cs="Arial"/>
                <w:b/>
                <w:bCs/>
                <w:szCs w:val="20"/>
              </w:rPr>
              <w:t>Ownership</w:t>
            </w:r>
          </w:p>
        </w:tc>
      </w:tr>
      <w:tr w:rsidR="00550522" w:rsidRPr="006750C6" w:rsidTr="00645B7F">
        <w:tc>
          <w:tcPr>
            <w:tcW w:w="3600" w:type="dxa"/>
            <w:vAlign w:val="center"/>
          </w:tcPr>
          <w:p w:rsidR="00550522" w:rsidRPr="00DF4106" w:rsidRDefault="00550522" w:rsidP="006A5869">
            <w:pPr>
              <w:spacing w:before="60" w:after="60"/>
              <w:ind w:left="360"/>
              <w:rPr>
                <w:rFonts w:cs="Arial"/>
              </w:rPr>
            </w:pPr>
            <w:r>
              <w:rPr>
                <w:rFonts w:cs="Arial"/>
              </w:rPr>
              <w:t>Company 1</w:t>
            </w:r>
            <w:r w:rsidRPr="00DF4106">
              <w:rPr>
                <w:rFonts w:cs="Arial"/>
              </w:rPr>
              <w:t xml:space="preserve"> </w:t>
            </w:r>
          </w:p>
        </w:tc>
        <w:tc>
          <w:tcPr>
            <w:tcW w:w="5400" w:type="dxa"/>
            <w:vAlign w:val="center"/>
          </w:tcPr>
          <w:p w:rsidR="00550522" w:rsidRPr="00FC59D5" w:rsidRDefault="00550522" w:rsidP="003048E7">
            <w:pPr>
              <w:spacing w:before="60" w:after="60"/>
              <w:jc w:val="center"/>
              <w:rPr>
                <w:rFonts w:cs="Arial"/>
              </w:rPr>
            </w:pPr>
            <w:r>
              <w:rPr>
                <w:rFonts w:cs="Arial"/>
                <w:b/>
              </w:rPr>
              <w:t>80%</w:t>
            </w:r>
          </w:p>
        </w:tc>
      </w:tr>
      <w:tr w:rsidR="00550522" w:rsidRPr="006750C6" w:rsidTr="00645B7F">
        <w:tc>
          <w:tcPr>
            <w:tcW w:w="3600" w:type="dxa"/>
            <w:vAlign w:val="center"/>
          </w:tcPr>
          <w:p w:rsidR="00550522" w:rsidRPr="00DF4106" w:rsidRDefault="00550522" w:rsidP="006A5869">
            <w:pPr>
              <w:spacing w:before="60" w:after="60"/>
              <w:ind w:left="360"/>
              <w:rPr>
                <w:rFonts w:cs="Arial"/>
              </w:rPr>
            </w:pPr>
            <w:r>
              <w:rPr>
                <w:rFonts w:cs="Arial"/>
              </w:rPr>
              <w:t>Company 2</w:t>
            </w:r>
            <w:r w:rsidRPr="00DF4106">
              <w:rPr>
                <w:rFonts w:cs="Arial"/>
              </w:rPr>
              <w:t xml:space="preserve"> </w:t>
            </w:r>
          </w:p>
        </w:tc>
        <w:tc>
          <w:tcPr>
            <w:tcW w:w="5400" w:type="dxa"/>
            <w:vAlign w:val="center"/>
          </w:tcPr>
          <w:p w:rsidR="00550522" w:rsidRPr="006750C6" w:rsidRDefault="00550522" w:rsidP="003048E7">
            <w:pPr>
              <w:spacing w:before="60" w:after="60"/>
              <w:jc w:val="center"/>
              <w:rPr>
                <w:rFonts w:ascii="Times New Roman" w:hAnsi="Times New Roman"/>
              </w:rPr>
            </w:pPr>
            <w:r>
              <w:rPr>
                <w:rFonts w:cs="Arial"/>
                <w:b/>
              </w:rPr>
              <w:t>20%</w:t>
            </w:r>
          </w:p>
        </w:tc>
      </w:tr>
    </w:tbl>
    <w:p w:rsidR="001E0B2C" w:rsidRPr="001E0B2C" w:rsidRDefault="001E0B2C" w:rsidP="003048E7">
      <w:pPr>
        <w:numPr>
          <w:ilvl w:val="0"/>
          <w:numId w:val="8"/>
        </w:numPr>
        <w:tabs>
          <w:tab w:val="clear" w:pos="720"/>
          <w:tab w:val="left" w:pos="360"/>
          <w:tab w:val="num" w:pos="482"/>
        </w:tabs>
        <w:spacing w:before="240" w:after="120"/>
        <w:ind w:left="360"/>
        <w:rPr>
          <w:rFonts w:cs="Arial"/>
          <w:bCs/>
        </w:rPr>
      </w:pPr>
      <w:r w:rsidRPr="001E0B2C">
        <w:rPr>
          <w:rFonts w:cs="Arial"/>
          <w:b/>
          <w:bCs/>
        </w:rPr>
        <w:t>Commissions.</w:t>
      </w:r>
      <w:r>
        <w:rPr>
          <w:rFonts w:cs="Arial"/>
          <w:bCs/>
        </w:rPr>
        <w:t xml:space="preserve"> The </w:t>
      </w:r>
      <w:r w:rsidRPr="0094447A">
        <w:rPr>
          <w:rFonts w:cs="Arial"/>
          <w:bCs/>
        </w:rPr>
        <w:t xml:space="preserve">Joint Venturers agree to </w:t>
      </w:r>
      <w:r>
        <w:rPr>
          <w:rFonts w:cs="Arial"/>
          <w:bCs/>
        </w:rPr>
        <w:t xml:space="preserve">pay commissions as follows: </w:t>
      </w:r>
      <w:r>
        <w:rPr>
          <w:rFonts w:cs="Arial"/>
          <w:bCs/>
        </w:rPr>
        <w:br/>
      </w:r>
    </w:p>
    <w:tbl>
      <w:tblPr>
        <w:tblW w:w="9000" w:type="dxa"/>
        <w:tblInd w:w="504" w:type="dxa"/>
        <w:tblBorders>
          <w:top w:val="single" w:sz="12" w:space="0" w:color="auto"/>
          <w:left w:val="single" w:sz="12" w:space="0" w:color="auto"/>
          <w:bottom w:val="single" w:sz="12" w:space="0" w:color="auto"/>
          <w:right w:val="single" w:sz="12" w:space="0" w:color="auto"/>
          <w:insideH w:val="outset" w:sz="6" w:space="0" w:color="111111"/>
          <w:insideV w:val="outset" w:sz="6" w:space="0" w:color="111111"/>
        </w:tblBorders>
        <w:tblCellMar>
          <w:left w:w="0" w:type="dxa"/>
          <w:right w:w="0" w:type="dxa"/>
        </w:tblCellMar>
        <w:tblLook w:val="0000" w:firstRow="0" w:lastRow="0" w:firstColumn="0" w:lastColumn="0" w:noHBand="0" w:noVBand="0"/>
      </w:tblPr>
      <w:tblGrid>
        <w:gridCol w:w="3600"/>
        <w:gridCol w:w="5400"/>
      </w:tblGrid>
      <w:tr w:rsidR="001E0B2C" w:rsidRPr="00FC59D5" w:rsidTr="009425E8">
        <w:tc>
          <w:tcPr>
            <w:tcW w:w="3600" w:type="dxa"/>
            <w:shd w:val="clear" w:color="auto" w:fill="E9E9E9"/>
            <w:tcMar>
              <w:left w:w="144" w:type="dxa"/>
              <w:right w:w="144" w:type="dxa"/>
            </w:tcMar>
            <w:vAlign w:val="center"/>
          </w:tcPr>
          <w:p w:rsidR="001E0B2C" w:rsidRPr="00FC59D5" w:rsidRDefault="001E0B2C" w:rsidP="009425E8">
            <w:pPr>
              <w:spacing w:before="60" w:after="60"/>
              <w:jc w:val="center"/>
              <w:rPr>
                <w:rFonts w:ascii="Times New Roman" w:hAnsi="Times New Roman"/>
              </w:rPr>
            </w:pPr>
            <w:r w:rsidRPr="00FC59D5">
              <w:rPr>
                <w:rFonts w:cs="Arial"/>
                <w:b/>
                <w:bCs/>
                <w:szCs w:val="20"/>
              </w:rPr>
              <w:t>Name of Joint Venturer</w:t>
            </w:r>
          </w:p>
        </w:tc>
        <w:tc>
          <w:tcPr>
            <w:tcW w:w="5400" w:type="dxa"/>
            <w:shd w:val="clear" w:color="auto" w:fill="E9E9E9"/>
            <w:tcMar>
              <w:left w:w="144" w:type="dxa"/>
              <w:right w:w="144" w:type="dxa"/>
            </w:tcMar>
            <w:vAlign w:val="center"/>
          </w:tcPr>
          <w:p w:rsidR="001E0B2C" w:rsidRPr="00FC59D5" w:rsidRDefault="004C38A2" w:rsidP="009425E8">
            <w:pPr>
              <w:spacing w:before="60" w:after="60"/>
              <w:jc w:val="center"/>
              <w:rPr>
                <w:rFonts w:ascii="Times New Roman" w:hAnsi="Times New Roman"/>
              </w:rPr>
            </w:pPr>
            <w:r>
              <w:rPr>
                <w:rFonts w:cs="Arial"/>
                <w:b/>
                <w:bCs/>
                <w:szCs w:val="20"/>
              </w:rPr>
              <w:t>Commission</w:t>
            </w:r>
          </w:p>
        </w:tc>
      </w:tr>
      <w:tr w:rsidR="00550522" w:rsidRPr="006750C6" w:rsidTr="009425E8">
        <w:tc>
          <w:tcPr>
            <w:tcW w:w="3600" w:type="dxa"/>
            <w:tcMar>
              <w:left w:w="144" w:type="dxa"/>
              <w:right w:w="144" w:type="dxa"/>
            </w:tcMar>
            <w:vAlign w:val="center"/>
          </w:tcPr>
          <w:p w:rsidR="00550522" w:rsidRPr="00DF4106" w:rsidRDefault="00550522" w:rsidP="006A5869">
            <w:pPr>
              <w:spacing w:before="60" w:after="60"/>
              <w:ind w:left="360"/>
              <w:rPr>
                <w:rFonts w:cs="Arial"/>
              </w:rPr>
            </w:pPr>
            <w:r>
              <w:rPr>
                <w:rFonts w:cs="Arial"/>
              </w:rPr>
              <w:t>Company 1</w:t>
            </w:r>
            <w:r w:rsidRPr="00DF4106">
              <w:rPr>
                <w:rFonts w:cs="Arial"/>
              </w:rPr>
              <w:t xml:space="preserve"> </w:t>
            </w:r>
          </w:p>
        </w:tc>
        <w:tc>
          <w:tcPr>
            <w:tcW w:w="5400" w:type="dxa"/>
            <w:tcMar>
              <w:left w:w="144" w:type="dxa"/>
              <w:right w:w="144" w:type="dxa"/>
            </w:tcMar>
            <w:vAlign w:val="center"/>
          </w:tcPr>
          <w:p w:rsidR="00550522" w:rsidRPr="00FC59D5" w:rsidRDefault="00550522" w:rsidP="001E0B2C">
            <w:pPr>
              <w:spacing w:before="60" w:after="60"/>
              <w:ind w:left="360"/>
              <w:rPr>
                <w:rFonts w:cs="Arial"/>
              </w:rPr>
            </w:pPr>
            <w:r>
              <w:rPr>
                <w:rFonts w:cs="Arial"/>
                <w:b/>
              </w:rPr>
              <w:t>2</w:t>
            </w:r>
            <w:r w:rsidRPr="00FC59D5">
              <w:rPr>
                <w:rFonts w:cs="Arial"/>
                <w:b/>
              </w:rPr>
              <w:t>0%</w:t>
            </w:r>
            <w:r>
              <w:rPr>
                <w:rFonts w:cs="Arial"/>
              </w:rPr>
              <w:t xml:space="preserve"> </w:t>
            </w:r>
            <w:r w:rsidR="004C38A2">
              <w:rPr>
                <w:rFonts w:cs="Arial"/>
              </w:rPr>
              <w:t>when ___________________</w:t>
            </w:r>
          </w:p>
        </w:tc>
      </w:tr>
      <w:tr w:rsidR="00550522" w:rsidRPr="006750C6" w:rsidTr="009425E8">
        <w:tc>
          <w:tcPr>
            <w:tcW w:w="3600" w:type="dxa"/>
            <w:tcMar>
              <w:left w:w="144" w:type="dxa"/>
              <w:right w:w="144" w:type="dxa"/>
            </w:tcMar>
            <w:vAlign w:val="center"/>
          </w:tcPr>
          <w:p w:rsidR="00550522" w:rsidRPr="00DF4106" w:rsidRDefault="00550522" w:rsidP="006A5869">
            <w:pPr>
              <w:spacing w:before="60" w:after="60"/>
              <w:ind w:left="360"/>
              <w:rPr>
                <w:rFonts w:cs="Arial"/>
              </w:rPr>
            </w:pPr>
            <w:r>
              <w:rPr>
                <w:rFonts w:cs="Arial"/>
              </w:rPr>
              <w:t>Company 2</w:t>
            </w:r>
            <w:r w:rsidRPr="00DF4106">
              <w:rPr>
                <w:rFonts w:cs="Arial"/>
              </w:rPr>
              <w:t xml:space="preserve"> </w:t>
            </w:r>
          </w:p>
        </w:tc>
        <w:tc>
          <w:tcPr>
            <w:tcW w:w="5400" w:type="dxa"/>
            <w:tcMar>
              <w:left w:w="144" w:type="dxa"/>
              <w:right w:w="144" w:type="dxa"/>
            </w:tcMar>
            <w:vAlign w:val="center"/>
          </w:tcPr>
          <w:p w:rsidR="00550522" w:rsidRPr="001E0B2C" w:rsidRDefault="00550522" w:rsidP="001E0B2C">
            <w:pPr>
              <w:spacing w:before="60" w:after="60"/>
              <w:ind w:left="360"/>
              <w:rPr>
                <w:rFonts w:cs="Arial"/>
                <w:b/>
              </w:rPr>
            </w:pPr>
            <w:r>
              <w:rPr>
                <w:rFonts w:cs="Arial"/>
                <w:b/>
              </w:rPr>
              <w:t>2</w:t>
            </w:r>
            <w:r w:rsidRPr="00FC59D5">
              <w:rPr>
                <w:rFonts w:cs="Arial"/>
                <w:b/>
              </w:rPr>
              <w:t>0%</w:t>
            </w:r>
            <w:r w:rsidRPr="003048E7">
              <w:rPr>
                <w:rFonts w:cs="Arial"/>
                <w:b/>
              </w:rPr>
              <w:t xml:space="preserve"> </w:t>
            </w:r>
            <w:r w:rsidR="004C38A2">
              <w:rPr>
                <w:rFonts w:cs="Arial"/>
              </w:rPr>
              <w:t>when ___________________</w:t>
            </w:r>
          </w:p>
        </w:tc>
      </w:tr>
    </w:tbl>
    <w:p w:rsidR="0094447A" w:rsidRPr="0094447A" w:rsidRDefault="00B64C25" w:rsidP="003048E7">
      <w:pPr>
        <w:numPr>
          <w:ilvl w:val="0"/>
          <w:numId w:val="8"/>
        </w:numPr>
        <w:tabs>
          <w:tab w:val="clear" w:pos="720"/>
          <w:tab w:val="left" w:pos="360"/>
          <w:tab w:val="num" w:pos="482"/>
        </w:tabs>
        <w:spacing w:before="240" w:after="120"/>
        <w:ind w:left="360"/>
        <w:rPr>
          <w:rFonts w:cs="Arial"/>
          <w:bCs/>
        </w:rPr>
      </w:pPr>
      <w:r>
        <w:rPr>
          <w:rFonts w:cs="Arial"/>
          <w:b/>
          <w:bCs/>
        </w:rPr>
        <w:t>Profits.</w:t>
      </w:r>
      <w:r w:rsidR="0094447A">
        <w:rPr>
          <w:rFonts w:cs="Arial"/>
          <w:b/>
          <w:bCs/>
        </w:rPr>
        <w:t xml:space="preserve"> </w:t>
      </w:r>
      <w:r w:rsidR="0094447A" w:rsidRPr="0094447A">
        <w:rPr>
          <w:rFonts w:cs="Arial"/>
          <w:bCs/>
        </w:rPr>
        <w:t xml:space="preserve">The Joint Venturers agree to split profits and revenues as follows: </w:t>
      </w:r>
    </w:p>
    <w:tbl>
      <w:tblPr>
        <w:tblW w:w="9000" w:type="dxa"/>
        <w:tblInd w:w="504" w:type="dxa"/>
        <w:tblBorders>
          <w:top w:val="single" w:sz="12" w:space="0" w:color="auto"/>
          <w:left w:val="single" w:sz="12" w:space="0" w:color="auto"/>
          <w:bottom w:val="single" w:sz="12" w:space="0" w:color="auto"/>
          <w:right w:val="single" w:sz="12" w:space="0" w:color="auto"/>
          <w:insideH w:val="outset" w:sz="6" w:space="0" w:color="111111"/>
          <w:insideV w:val="outset" w:sz="6" w:space="0" w:color="111111"/>
        </w:tblBorders>
        <w:tblCellMar>
          <w:left w:w="0" w:type="dxa"/>
          <w:right w:w="0" w:type="dxa"/>
        </w:tblCellMar>
        <w:tblLook w:val="0000" w:firstRow="0" w:lastRow="0" w:firstColumn="0" w:lastColumn="0" w:noHBand="0" w:noVBand="0"/>
      </w:tblPr>
      <w:tblGrid>
        <w:gridCol w:w="3600"/>
        <w:gridCol w:w="5400"/>
      </w:tblGrid>
      <w:tr w:rsidR="0094447A" w:rsidRPr="00FC59D5" w:rsidTr="00645B7F">
        <w:tc>
          <w:tcPr>
            <w:tcW w:w="3600" w:type="dxa"/>
            <w:shd w:val="clear" w:color="auto" w:fill="E9E9E9"/>
            <w:tcMar>
              <w:left w:w="144" w:type="dxa"/>
              <w:right w:w="144" w:type="dxa"/>
            </w:tcMar>
            <w:vAlign w:val="center"/>
          </w:tcPr>
          <w:p w:rsidR="0094447A" w:rsidRPr="00FC59D5" w:rsidRDefault="0094447A" w:rsidP="003048E7">
            <w:pPr>
              <w:spacing w:before="60" w:after="60"/>
              <w:jc w:val="center"/>
              <w:rPr>
                <w:rFonts w:ascii="Times New Roman" w:hAnsi="Times New Roman"/>
              </w:rPr>
            </w:pPr>
            <w:r w:rsidRPr="00FC59D5">
              <w:rPr>
                <w:rFonts w:cs="Arial"/>
                <w:b/>
                <w:bCs/>
                <w:szCs w:val="20"/>
              </w:rPr>
              <w:t>Name of Joint Venturer</w:t>
            </w:r>
          </w:p>
        </w:tc>
        <w:tc>
          <w:tcPr>
            <w:tcW w:w="5400" w:type="dxa"/>
            <w:shd w:val="clear" w:color="auto" w:fill="E9E9E9"/>
            <w:tcMar>
              <w:left w:w="144" w:type="dxa"/>
              <w:right w:w="144" w:type="dxa"/>
            </w:tcMar>
            <w:vAlign w:val="center"/>
          </w:tcPr>
          <w:p w:rsidR="0094447A" w:rsidRPr="00FC59D5" w:rsidRDefault="0094447A" w:rsidP="003048E7">
            <w:pPr>
              <w:spacing w:before="60" w:after="60"/>
              <w:jc w:val="center"/>
              <w:rPr>
                <w:rFonts w:ascii="Times New Roman" w:hAnsi="Times New Roman"/>
              </w:rPr>
            </w:pPr>
            <w:r>
              <w:rPr>
                <w:rFonts w:cs="Arial"/>
                <w:b/>
                <w:bCs/>
                <w:szCs w:val="20"/>
              </w:rPr>
              <w:t>Profit Distribution</w:t>
            </w:r>
          </w:p>
        </w:tc>
      </w:tr>
      <w:tr w:rsidR="00550522" w:rsidRPr="006750C6" w:rsidTr="00645B7F">
        <w:tc>
          <w:tcPr>
            <w:tcW w:w="3600" w:type="dxa"/>
            <w:tcMar>
              <w:left w:w="144" w:type="dxa"/>
              <w:right w:w="144" w:type="dxa"/>
            </w:tcMar>
            <w:vAlign w:val="center"/>
          </w:tcPr>
          <w:p w:rsidR="00550522" w:rsidRPr="00DF4106" w:rsidRDefault="00550522" w:rsidP="006A5869">
            <w:pPr>
              <w:spacing w:before="60" w:after="60"/>
              <w:ind w:left="360"/>
              <w:rPr>
                <w:rFonts w:cs="Arial"/>
              </w:rPr>
            </w:pPr>
            <w:r>
              <w:rPr>
                <w:rFonts w:cs="Arial"/>
              </w:rPr>
              <w:t>Company 1</w:t>
            </w:r>
            <w:r w:rsidRPr="00DF4106">
              <w:rPr>
                <w:rFonts w:cs="Arial"/>
              </w:rPr>
              <w:t xml:space="preserve"> </w:t>
            </w:r>
          </w:p>
        </w:tc>
        <w:tc>
          <w:tcPr>
            <w:tcW w:w="5400" w:type="dxa"/>
            <w:tcMar>
              <w:left w:w="144" w:type="dxa"/>
              <w:right w:w="144" w:type="dxa"/>
            </w:tcMar>
            <w:vAlign w:val="center"/>
          </w:tcPr>
          <w:p w:rsidR="00550522" w:rsidRPr="00FC59D5" w:rsidRDefault="00550522" w:rsidP="001E0B2C">
            <w:pPr>
              <w:spacing w:before="60" w:after="60"/>
              <w:ind w:left="360"/>
              <w:rPr>
                <w:rFonts w:cs="Arial"/>
              </w:rPr>
            </w:pPr>
            <w:r>
              <w:rPr>
                <w:rFonts w:cs="Arial"/>
                <w:b/>
              </w:rPr>
              <w:t>80%</w:t>
            </w:r>
            <w:r w:rsidRPr="00862C23">
              <w:rPr>
                <w:rFonts w:cs="Arial"/>
              </w:rPr>
              <w:t xml:space="preserve"> of the distributed profits of the venture</w:t>
            </w:r>
          </w:p>
        </w:tc>
      </w:tr>
      <w:tr w:rsidR="00550522" w:rsidRPr="006750C6" w:rsidTr="00645B7F">
        <w:tc>
          <w:tcPr>
            <w:tcW w:w="3600" w:type="dxa"/>
            <w:tcMar>
              <w:left w:w="144" w:type="dxa"/>
              <w:right w:w="144" w:type="dxa"/>
            </w:tcMar>
            <w:vAlign w:val="center"/>
          </w:tcPr>
          <w:p w:rsidR="00550522" w:rsidRPr="00DF4106" w:rsidRDefault="00550522" w:rsidP="006A5869">
            <w:pPr>
              <w:spacing w:before="60" w:after="60"/>
              <w:ind w:left="360"/>
              <w:rPr>
                <w:rFonts w:cs="Arial"/>
              </w:rPr>
            </w:pPr>
            <w:r>
              <w:rPr>
                <w:rFonts w:cs="Arial"/>
              </w:rPr>
              <w:t>Company 2</w:t>
            </w:r>
            <w:r w:rsidRPr="00DF4106">
              <w:rPr>
                <w:rFonts w:cs="Arial"/>
              </w:rPr>
              <w:t xml:space="preserve"> </w:t>
            </w:r>
          </w:p>
        </w:tc>
        <w:tc>
          <w:tcPr>
            <w:tcW w:w="5400" w:type="dxa"/>
            <w:tcMar>
              <w:left w:w="144" w:type="dxa"/>
              <w:right w:w="144" w:type="dxa"/>
            </w:tcMar>
            <w:vAlign w:val="center"/>
          </w:tcPr>
          <w:p w:rsidR="00550522" w:rsidRPr="006750C6" w:rsidRDefault="00550522" w:rsidP="001E0B2C">
            <w:pPr>
              <w:spacing w:before="60" w:after="60"/>
              <w:ind w:left="360"/>
              <w:rPr>
                <w:rFonts w:ascii="Times New Roman" w:hAnsi="Times New Roman"/>
              </w:rPr>
            </w:pPr>
            <w:r>
              <w:rPr>
                <w:rFonts w:cs="Arial"/>
                <w:b/>
              </w:rPr>
              <w:t>20%</w:t>
            </w:r>
            <w:r w:rsidRPr="003048E7">
              <w:rPr>
                <w:rFonts w:cs="Arial"/>
                <w:b/>
              </w:rPr>
              <w:t xml:space="preserve"> </w:t>
            </w:r>
            <w:r w:rsidRPr="003048E7">
              <w:rPr>
                <w:rFonts w:cs="Arial"/>
              </w:rPr>
              <w:t>of the distributed profits of the venture</w:t>
            </w:r>
          </w:p>
        </w:tc>
      </w:tr>
    </w:tbl>
    <w:p w:rsidR="0094447A" w:rsidRDefault="0094447A" w:rsidP="003048E7">
      <w:pPr>
        <w:tabs>
          <w:tab w:val="left" w:pos="360"/>
        </w:tabs>
        <w:spacing w:after="120"/>
        <w:rPr>
          <w:rFonts w:cs="Arial"/>
          <w:b/>
          <w:bCs/>
        </w:rPr>
      </w:pPr>
    </w:p>
    <w:p w:rsidR="003048E7" w:rsidRDefault="003048E7" w:rsidP="003048E7">
      <w:pPr>
        <w:numPr>
          <w:ilvl w:val="0"/>
          <w:numId w:val="8"/>
        </w:numPr>
        <w:tabs>
          <w:tab w:val="clear" w:pos="720"/>
          <w:tab w:val="num" w:pos="360"/>
        </w:tabs>
        <w:spacing w:before="100" w:beforeAutospacing="1" w:after="100" w:afterAutospacing="1"/>
        <w:ind w:left="360"/>
        <w:rPr>
          <w:rFonts w:cs="Arial"/>
        </w:rPr>
      </w:pPr>
      <w:r w:rsidRPr="004F521A">
        <w:rPr>
          <w:rFonts w:cs="Arial"/>
          <w:b/>
        </w:rPr>
        <w:lastRenderedPageBreak/>
        <w:t>Payments</w:t>
      </w:r>
      <w:r>
        <w:rPr>
          <w:rFonts w:cs="Arial"/>
        </w:rPr>
        <w:t xml:space="preserve">. Payments from one Venturer to the other will be made no later than last day of the month following receipt of revenues. </w:t>
      </w:r>
    </w:p>
    <w:p w:rsidR="003048E7" w:rsidRDefault="003048E7" w:rsidP="003048E7">
      <w:pPr>
        <w:numPr>
          <w:ilvl w:val="0"/>
          <w:numId w:val="8"/>
        </w:numPr>
        <w:tabs>
          <w:tab w:val="clear" w:pos="720"/>
          <w:tab w:val="num" w:pos="360"/>
        </w:tabs>
        <w:spacing w:before="100" w:beforeAutospacing="1" w:after="100" w:afterAutospacing="1"/>
        <w:ind w:left="360"/>
        <w:rPr>
          <w:rFonts w:cs="Arial"/>
        </w:rPr>
      </w:pPr>
      <w:r w:rsidRPr="00FC59D5">
        <w:rPr>
          <w:rFonts w:cs="Arial"/>
          <w:b/>
        </w:rPr>
        <w:t>Development Expenses</w:t>
      </w:r>
      <w:r>
        <w:rPr>
          <w:rFonts w:cs="Arial"/>
        </w:rPr>
        <w:t xml:space="preserve">.  Both Venturers will be reimbursed for agreed upon development expenses before profits are shared. </w:t>
      </w:r>
    </w:p>
    <w:p w:rsidR="003048E7" w:rsidRDefault="003048E7" w:rsidP="003048E7">
      <w:pPr>
        <w:numPr>
          <w:ilvl w:val="0"/>
          <w:numId w:val="8"/>
        </w:numPr>
        <w:tabs>
          <w:tab w:val="clear" w:pos="720"/>
          <w:tab w:val="num" w:pos="360"/>
        </w:tabs>
        <w:spacing w:before="100" w:beforeAutospacing="1" w:after="100" w:afterAutospacing="1"/>
        <w:ind w:left="360"/>
        <w:rPr>
          <w:rFonts w:cs="Arial"/>
        </w:rPr>
      </w:pPr>
      <w:r w:rsidRPr="004F521A">
        <w:rPr>
          <w:rFonts w:cs="Arial"/>
          <w:b/>
        </w:rPr>
        <w:t>Operational Expenses.</w:t>
      </w:r>
      <w:r>
        <w:rPr>
          <w:rFonts w:cs="Arial"/>
        </w:rPr>
        <w:t xml:space="preserve"> Both Venturers will be reimbursed for agreed upon operational expenses before profits are shared. </w:t>
      </w:r>
    </w:p>
    <w:p w:rsidR="003048E7" w:rsidRDefault="003048E7" w:rsidP="003048E7">
      <w:pPr>
        <w:numPr>
          <w:ilvl w:val="0"/>
          <w:numId w:val="8"/>
        </w:numPr>
        <w:tabs>
          <w:tab w:val="clear" w:pos="720"/>
          <w:tab w:val="num" w:pos="360"/>
        </w:tabs>
        <w:spacing w:before="100" w:beforeAutospacing="1" w:after="100" w:afterAutospacing="1"/>
        <w:ind w:left="360"/>
        <w:rPr>
          <w:rFonts w:cs="Arial"/>
        </w:rPr>
      </w:pPr>
      <w:r>
        <w:rPr>
          <w:rFonts w:cs="Arial"/>
          <w:b/>
        </w:rPr>
        <w:t>Sales and Marketing.</w:t>
      </w:r>
      <w:r>
        <w:rPr>
          <w:rFonts w:cs="Arial"/>
        </w:rPr>
        <w:t xml:space="preserve"> Both Venturers will assume their own sales and marketing expenses for any </w:t>
      </w:r>
      <w:r w:rsidR="005A1FC0">
        <w:rPr>
          <w:rFonts w:cs="Arial"/>
        </w:rPr>
        <w:t>revenue</w:t>
      </w:r>
      <w:r>
        <w:rPr>
          <w:rFonts w:cs="Arial"/>
        </w:rPr>
        <w:t xml:space="preserve"> streams which </w:t>
      </w:r>
      <w:r w:rsidR="005A1FC0">
        <w:rPr>
          <w:rFonts w:cs="Arial"/>
        </w:rPr>
        <w:t xml:space="preserve">qualify for the 20% off-the-top commissions. </w:t>
      </w:r>
      <w:r w:rsidR="00805B33">
        <w:rPr>
          <w:rFonts w:cs="Arial"/>
        </w:rPr>
        <w:t xml:space="preserve">The Venturers may be reimbursed for other agreed upon </w:t>
      </w:r>
      <w:r w:rsidR="00645B7F">
        <w:rPr>
          <w:rFonts w:cs="Arial"/>
        </w:rPr>
        <w:t xml:space="preserve">joint </w:t>
      </w:r>
      <w:r w:rsidR="00805B33">
        <w:rPr>
          <w:rFonts w:cs="Arial"/>
        </w:rPr>
        <w:t xml:space="preserve">sales and marketing expenses. </w:t>
      </w:r>
    </w:p>
    <w:p w:rsidR="003048E7" w:rsidRDefault="003048E7" w:rsidP="003048E7">
      <w:pPr>
        <w:numPr>
          <w:ilvl w:val="0"/>
          <w:numId w:val="8"/>
        </w:numPr>
        <w:tabs>
          <w:tab w:val="clear" w:pos="720"/>
          <w:tab w:val="num" w:pos="360"/>
        </w:tabs>
        <w:spacing w:before="100" w:beforeAutospacing="1" w:after="100" w:afterAutospacing="1"/>
        <w:ind w:left="360"/>
        <w:rPr>
          <w:rFonts w:cs="Arial"/>
        </w:rPr>
      </w:pPr>
      <w:r w:rsidRPr="004F521A">
        <w:rPr>
          <w:rFonts w:cs="Arial"/>
          <w:b/>
        </w:rPr>
        <w:t xml:space="preserve">Term. </w:t>
      </w:r>
      <w:r>
        <w:rPr>
          <w:rFonts w:cs="Arial"/>
        </w:rPr>
        <w:t xml:space="preserve">This Joint Venture shall commence on the date first above written and shall continue in existence until terminated, liquidated, or dissolved by law or as hereinafter provided.  </w:t>
      </w:r>
    </w:p>
    <w:p w:rsidR="00BF41B5" w:rsidRDefault="00BF41B5" w:rsidP="00BF41B5">
      <w:pPr>
        <w:numPr>
          <w:ilvl w:val="0"/>
          <w:numId w:val="8"/>
        </w:numPr>
        <w:tabs>
          <w:tab w:val="clear" w:pos="720"/>
          <w:tab w:val="num" w:pos="360"/>
          <w:tab w:val="num" w:pos="482"/>
        </w:tabs>
        <w:spacing w:before="100" w:beforeAutospacing="1" w:after="100" w:afterAutospacing="1"/>
        <w:ind w:left="360"/>
        <w:rPr>
          <w:rFonts w:cs="Arial"/>
        </w:rPr>
      </w:pPr>
      <w:r w:rsidRPr="00BF41B5">
        <w:rPr>
          <w:rFonts w:cs="Arial"/>
          <w:b/>
          <w:bCs/>
        </w:rPr>
        <w:t>Dissolution</w:t>
      </w:r>
      <w:r>
        <w:rPr>
          <w:rFonts w:cs="Arial"/>
        </w:rPr>
        <w:t>. If any of the parties choose to withdraw from this agreement, or passes away, the parties agree to:</w:t>
      </w:r>
    </w:p>
    <w:p w:rsidR="00BF41B5" w:rsidRDefault="00BF41B5" w:rsidP="00BF41B5">
      <w:pPr>
        <w:numPr>
          <w:ilvl w:val="1"/>
          <w:numId w:val="8"/>
        </w:numPr>
        <w:spacing w:before="100" w:beforeAutospacing="1" w:after="100" w:afterAutospacing="1"/>
        <w:rPr>
          <w:rFonts w:cs="Arial"/>
        </w:rPr>
      </w:pPr>
      <w:r>
        <w:rPr>
          <w:rFonts w:cs="Arial"/>
        </w:rPr>
        <w:t>Value any equity position as follows: _______________________</w:t>
      </w:r>
    </w:p>
    <w:p w:rsidR="00BF41B5" w:rsidRDefault="00BF41B5" w:rsidP="00BF41B5">
      <w:pPr>
        <w:numPr>
          <w:ilvl w:val="1"/>
          <w:numId w:val="8"/>
        </w:numPr>
        <w:spacing w:before="100" w:beforeAutospacing="1" w:after="100" w:afterAutospacing="1"/>
        <w:rPr>
          <w:rFonts w:cs="Arial"/>
        </w:rPr>
      </w:pPr>
      <w:r>
        <w:rPr>
          <w:rFonts w:cs="Arial"/>
        </w:rPr>
        <w:t>Allow the withdrawing party to retain their ownership position (or not), and / or transfer the ownership position to their heirs (in the case of death)</w:t>
      </w:r>
    </w:p>
    <w:p w:rsidR="00BF41B5" w:rsidRDefault="00BF41B5" w:rsidP="00BF41B5">
      <w:pPr>
        <w:numPr>
          <w:ilvl w:val="1"/>
          <w:numId w:val="8"/>
        </w:numPr>
        <w:spacing w:before="100" w:beforeAutospacing="1" w:after="100" w:afterAutospacing="1"/>
        <w:rPr>
          <w:rFonts w:cs="Arial"/>
        </w:rPr>
      </w:pPr>
      <w:r>
        <w:rPr>
          <w:rFonts w:cs="Arial"/>
        </w:rPr>
        <w:t>Allow the withdrawing party so sell their position to a third party (or not)</w:t>
      </w:r>
    </w:p>
    <w:p w:rsidR="00BF41B5" w:rsidRDefault="00BF41B5" w:rsidP="00BF41B5">
      <w:pPr>
        <w:numPr>
          <w:ilvl w:val="1"/>
          <w:numId w:val="8"/>
        </w:numPr>
        <w:spacing w:before="100" w:beforeAutospacing="1" w:after="100" w:afterAutospacing="1"/>
        <w:rPr>
          <w:rFonts w:cs="Arial"/>
        </w:rPr>
      </w:pPr>
      <w:r>
        <w:rPr>
          <w:rFonts w:cs="Arial"/>
        </w:rPr>
        <w:t>Force the remaining party to pay the withdrawing party as follows: __________________________________________________</w:t>
      </w:r>
    </w:p>
    <w:p w:rsidR="00BF41B5" w:rsidRPr="00BF41B5" w:rsidRDefault="00BF41B5" w:rsidP="00BF41B5">
      <w:pPr>
        <w:numPr>
          <w:ilvl w:val="1"/>
          <w:numId w:val="8"/>
        </w:numPr>
        <w:spacing w:before="100" w:beforeAutospacing="1" w:after="100" w:afterAutospacing="1"/>
        <w:rPr>
          <w:rFonts w:cs="Arial"/>
        </w:rPr>
      </w:pPr>
      <w:r>
        <w:rPr>
          <w:rFonts w:cs="Arial"/>
        </w:rPr>
        <w:t>Pay (or not pay) any remaining compensation as follows: ________________________________________________</w:t>
      </w:r>
    </w:p>
    <w:p w:rsidR="00805B33" w:rsidRDefault="003048E7" w:rsidP="00805B33">
      <w:pPr>
        <w:numPr>
          <w:ilvl w:val="0"/>
          <w:numId w:val="8"/>
        </w:numPr>
        <w:tabs>
          <w:tab w:val="clear" w:pos="720"/>
          <w:tab w:val="num" w:pos="360"/>
          <w:tab w:val="num" w:pos="482"/>
        </w:tabs>
        <w:spacing w:before="100" w:beforeAutospacing="1" w:after="100" w:afterAutospacing="1"/>
        <w:ind w:left="360"/>
        <w:rPr>
          <w:rFonts w:cs="Arial"/>
        </w:rPr>
      </w:pPr>
      <w:r w:rsidRPr="006750C6">
        <w:rPr>
          <w:rFonts w:cs="Arial"/>
          <w:b/>
          <w:bCs/>
        </w:rPr>
        <w:t>Arbitration and Attorneys Fees</w:t>
      </w:r>
      <w:r w:rsidRPr="006750C6">
        <w:rPr>
          <w:rFonts w:cs="Arial"/>
        </w:rPr>
        <w:t>.</w:t>
      </w:r>
      <w:r>
        <w:rPr>
          <w:rFonts w:cs="Arial"/>
        </w:rPr>
        <w:t xml:space="preserve"> </w:t>
      </w:r>
      <w:r w:rsidRPr="006750C6">
        <w:rPr>
          <w:rFonts w:cs="Arial"/>
        </w:rPr>
        <w:t xml:space="preserve">The Joint Venturers agree that any dispute, claim, or controversy concerning this Agreement or the termination of this Agreement, or any dispute, claim or controversy arising out of or relating to any interpretation, construction, performance or breach of this Agreement, shall be settled by arbitration to be held in </w:t>
      </w:r>
      <w:r w:rsidRPr="00FC59D5">
        <w:rPr>
          <w:rFonts w:cs="Arial"/>
          <w:b/>
        </w:rPr>
        <w:t xml:space="preserve">an agreed upon location in </w:t>
      </w:r>
      <w:r w:rsidRPr="00550522">
        <w:rPr>
          <w:rFonts w:cs="Arial"/>
          <w:b/>
          <w:highlight w:val="yellow"/>
        </w:rPr>
        <w:t>California,</w:t>
      </w:r>
      <w:r>
        <w:rPr>
          <w:rFonts w:cs="Arial"/>
          <w:b/>
        </w:rPr>
        <w:t xml:space="preserve"> </w:t>
      </w:r>
      <w:r>
        <w:rPr>
          <w:rFonts w:cs="Arial"/>
        </w:rPr>
        <w:t xml:space="preserve">in </w:t>
      </w:r>
      <w:r w:rsidRPr="006750C6">
        <w:rPr>
          <w:rFonts w:cs="Arial"/>
        </w:rPr>
        <w:t xml:space="preserve">accordance with the rules then in effect of the American Arbitration Association. The arbitrator may grant injunctions or other relief in such dispute or controversy. The decision of the arbitrator shall be final, conclusive and binding on the parties to the arbitration. Judgment may be entered on the arbitrator’s decision in any court having jurisdiction. The Joint Venturers will pay the costs and expenses of such arbitration in such proportions as the arbitrator shall decide, and each Joint Venturer shall separately pay its own counsel fees and expenses. </w:t>
      </w:r>
    </w:p>
    <w:p w:rsidR="003048E7" w:rsidRPr="006750C6" w:rsidRDefault="003048E7" w:rsidP="00805B33">
      <w:pPr>
        <w:numPr>
          <w:ilvl w:val="0"/>
          <w:numId w:val="8"/>
        </w:numPr>
        <w:tabs>
          <w:tab w:val="clear" w:pos="720"/>
          <w:tab w:val="num" w:pos="360"/>
          <w:tab w:val="num" w:pos="482"/>
        </w:tabs>
        <w:spacing w:before="100" w:beforeAutospacing="1" w:after="100" w:afterAutospacing="1"/>
        <w:ind w:left="360"/>
        <w:rPr>
          <w:rFonts w:cs="Arial"/>
        </w:rPr>
      </w:pPr>
      <w:r w:rsidRPr="006750C6">
        <w:rPr>
          <w:rFonts w:cs="Arial"/>
          <w:b/>
          <w:bCs/>
        </w:rPr>
        <w:t>Governing Law; Consent to Personal Jurisdiction</w:t>
      </w:r>
      <w:r w:rsidRPr="006750C6">
        <w:rPr>
          <w:rFonts w:cs="Arial"/>
        </w:rPr>
        <w:t xml:space="preserve">. THIS AGREEMENT WILL BE GOVERNED BY THE LAWS OF THE STATE OF </w:t>
      </w:r>
      <w:r w:rsidR="00DB3BD7" w:rsidRPr="00DB3BD7">
        <w:rPr>
          <w:rFonts w:cs="Arial"/>
          <w:b/>
          <w:highlight w:val="yellow"/>
        </w:rPr>
        <w:t>CALIFORNIA</w:t>
      </w:r>
      <w:r w:rsidR="00DB3BD7">
        <w:rPr>
          <w:rFonts w:cs="Arial"/>
          <w:b/>
        </w:rPr>
        <w:t xml:space="preserve"> WITHOUT</w:t>
      </w:r>
      <w:r w:rsidRPr="006750C6">
        <w:rPr>
          <w:rFonts w:cs="Arial"/>
        </w:rPr>
        <w:t xml:space="preserve"> </w:t>
      </w:r>
      <w:r w:rsidRPr="006750C6">
        <w:rPr>
          <w:rFonts w:cs="Arial"/>
        </w:rPr>
        <w:lastRenderedPageBreak/>
        <w:t xml:space="preserve">REGARD FOR CONFLICTS OF LAWS PRINCIPLES. EACH JOINT VENTURER HEREBY EXPRESSLY CONSENTS TO THE PERSONAL JURISDICTION OF THE STATE AND FEDERAL COURTS LOCATED IN THE STATE OF </w:t>
      </w:r>
      <w:smartTag w:uri="urn:schemas-microsoft-com:office:smarttags" w:element="place">
        <w:smartTag w:uri="urn:schemas-microsoft-com:office:smarttags" w:element="State">
          <w:r w:rsidRPr="00DB3BD7">
            <w:rPr>
              <w:rFonts w:cs="Arial"/>
              <w:b/>
              <w:highlight w:val="yellow"/>
            </w:rPr>
            <w:t>CALIFORNIA</w:t>
          </w:r>
        </w:smartTag>
      </w:smartTag>
      <w:r>
        <w:rPr>
          <w:rFonts w:cs="Arial"/>
          <w:b/>
        </w:rPr>
        <w:t xml:space="preserve">      </w:t>
      </w:r>
      <w:r>
        <w:rPr>
          <w:rFonts w:cs="Arial"/>
        </w:rPr>
        <w:t xml:space="preserve"> </w:t>
      </w:r>
      <w:r w:rsidRPr="006750C6">
        <w:rPr>
          <w:rFonts w:cs="Arial"/>
        </w:rPr>
        <w:t xml:space="preserve"> FOR ANY LAWSUIT FILED THERE AGAINST ANY PARTY TO THIS AGREEMENT BY ANY OTHER PARTY TO THIS AGREEMENT CONCERNING THE JOINT VENTURE OR ANY MATTER ARISING FROM OR RELATING TO THIS AGREEMENT.</w:t>
      </w:r>
    </w:p>
    <w:p w:rsidR="003048E7" w:rsidRPr="0094447A" w:rsidRDefault="003048E7" w:rsidP="003048E7">
      <w:pPr>
        <w:tabs>
          <w:tab w:val="left" w:pos="360"/>
        </w:tabs>
        <w:spacing w:after="120"/>
        <w:rPr>
          <w:rFonts w:cs="Arial"/>
          <w:b/>
          <w:bCs/>
        </w:rPr>
      </w:pPr>
    </w:p>
    <w:p w:rsidR="0094447A" w:rsidRPr="006750C6" w:rsidRDefault="0094447A" w:rsidP="0094447A">
      <w:pPr>
        <w:spacing w:before="100" w:beforeAutospacing="1" w:after="100" w:afterAutospacing="1"/>
        <w:rPr>
          <w:rFonts w:cs="Arial"/>
        </w:rPr>
      </w:pPr>
      <w:r w:rsidRPr="006750C6">
        <w:rPr>
          <w:rFonts w:cs="Arial"/>
        </w:rPr>
        <w:t>In witness whereof the Agent and the Joint Venturers have signed and sealed this Agreement.</w:t>
      </w:r>
    </w:p>
    <w:p w:rsidR="0094447A" w:rsidRDefault="0094447A" w:rsidP="0094447A">
      <w:pPr>
        <w:spacing w:before="100" w:beforeAutospacing="1" w:after="100" w:afterAutospacing="1"/>
        <w:rPr>
          <w:rFonts w:cs="Arial"/>
        </w:rPr>
      </w:pPr>
      <w:r w:rsidRPr="006750C6">
        <w:rPr>
          <w:rFonts w:cs="Arial"/>
        </w:rPr>
        <w:t> </w:t>
      </w:r>
    </w:p>
    <w:p w:rsidR="00550522" w:rsidRDefault="00550522" w:rsidP="00550522">
      <w:pPr>
        <w:spacing w:before="100" w:beforeAutospacing="1" w:after="100" w:afterAutospacing="1"/>
        <w:rPr>
          <w:rFonts w:cs="Arial"/>
        </w:rPr>
      </w:pPr>
      <w:r w:rsidRPr="006750C6">
        <w:rPr>
          <w:rFonts w:cs="Arial"/>
        </w:rPr>
        <w:t>[Signature of Joint Venturer]                                                          [Date]</w:t>
      </w:r>
    </w:p>
    <w:p w:rsidR="002A5562" w:rsidRDefault="00550522" w:rsidP="00550522">
      <w:pPr>
        <w:spacing w:before="100" w:beforeAutospacing="1" w:after="100" w:afterAutospacing="1"/>
        <w:rPr>
          <w:rFonts w:cs="Arial"/>
        </w:rPr>
      </w:pPr>
      <w:r>
        <w:rPr>
          <w:rFonts w:cs="Arial"/>
        </w:rPr>
        <w:t>___________________________________________</w:t>
      </w:r>
      <w:r>
        <w:rPr>
          <w:rFonts w:cs="Arial"/>
        </w:rPr>
        <w:tab/>
      </w:r>
      <w:r>
        <w:rPr>
          <w:rFonts w:cs="Arial"/>
        </w:rPr>
        <w:tab/>
      </w:r>
      <w:r>
        <w:rPr>
          <w:rFonts w:cs="Arial"/>
        </w:rPr>
        <w:tab/>
        <w:t>________</w:t>
      </w:r>
    </w:p>
    <w:p w:rsidR="0094447A" w:rsidRDefault="00550522" w:rsidP="0094447A">
      <w:pPr>
        <w:spacing w:before="100" w:beforeAutospacing="1" w:after="100" w:afterAutospacing="1"/>
        <w:rPr>
          <w:rFonts w:cs="Arial"/>
        </w:rPr>
      </w:pPr>
      <w:r w:rsidRPr="006750C6">
        <w:rPr>
          <w:rFonts w:cs="Arial"/>
        </w:rPr>
        <w:t xml:space="preserve">[Printed or Typed Name of Joint Venturer] </w:t>
      </w:r>
    </w:p>
    <w:p w:rsidR="00550522" w:rsidRDefault="00550522" w:rsidP="00550522">
      <w:pPr>
        <w:spacing w:before="100" w:beforeAutospacing="1" w:after="100" w:afterAutospacing="1"/>
        <w:rPr>
          <w:rFonts w:cs="Arial"/>
        </w:rPr>
      </w:pPr>
    </w:p>
    <w:p w:rsidR="00550522" w:rsidRDefault="00550522" w:rsidP="00550522">
      <w:pPr>
        <w:spacing w:before="100" w:beforeAutospacing="1" w:after="100" w:afterAutospacing="1"/>
        <w:rPr>
          <w:rFonts w:cs="Arial"/>
        </w:rPr>
      </w:pPr>
      <w:r w:rsidRPr="006750C6">
        <w:rPr>
          <w:rFonts w:cs="Arial"/>
        </w:rPr>
        <w:t>[Signature of Joint Venturer]                                                          [Date]</w:t>
      </w:r>
    </w:p>
    <w:p w:rsidR="00550522" w:rsidRDefault="00550522" w:rsidP="00550522">
      <w:pPr>
        <w:spacing w:before="100" w:beforeAutospacing="1" w:after="100" w:afterAutospacing="1"/>
        <w:rPr>
          <w:rFonts w:cs="Arial"/>
        </w:rPr>
      </w:pPr>
      <w:r>
        <w:rPr>
          <w:rFonts w:cs="Arial"/>
        </w:rPr>
        <w:t>___________________________________________</w:t>
      </w:r>
      <w:r>
        <w:rPr>
          <w:rFonts w:cs="Arial"/>
        </w:rPr>
        <w:tab/>
      </w:r>
      <w:r>
        <w:rPr>
          <w:rFonts w:cs="Arial"/>
        </w:rPr>
        <w:tab/>
      </w:r>
      <w:r>
        <w:rPr>
          <w:rFonts w:cs="Arial"/>
        </w:rPr>
        <w:tab/>
        <w:t>________</w:t>
      </w:r>
    </w:p>
    <w:p w:rsidR="00DB6465" w:rsidRPr="004C38A2" w:rsidRDefault="00550522" w:rsidP="004C38A2">
      <w:pPr>
        <w:spacing w:before="100" w:beforeAutospacing="1" w:after="100" w:afterAutospacing="1"/>
        <w:rPr>
          <w:rFonts w:cs="Arial"/>
        </w:rPr>
      </w:pPr>
      <w:r w:rsidRPr="006750C6">
        <w:rPr>
          <w:rFonts w:cs="Arial"/>
        </w:rPr>
        <w:t xml:space="preserve">[Printed or Typed Name of Joint Venturer] </w:t>
      </w:r>
    </w:p>
    <w:sectPr w:rsidR="00DB6465" w:rsidRPr="004C38A2" w:rsidSect="00CD11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530"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FC" w:rsidRDefault="00F52AFC">
      <w:r>
        <w:separator/>
      </w:r>
    </w:p>
  </w:endnote>
  <w:endnote w:type="continuationSeparator" w:id="0">
    <w:p w:rsidR="00F52AFC" w:rsidRDefault="00F5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B0" w:rsidRDefault="00706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top w:val="single" w:sz="6" w:space="0" w:color="auto"/>
      </w:tblBorders>
      <w:tblLook w:val="01E0" w:firstRow="1" w:lastRow="1" w:firstColumn="1" w:lastColumn="1" w:noHBand="0" w:noVBand="0"/>
    </w:tblPr>
    <w:tblGrid>
      <w:gridCol w:w="4788"/>
      <w:gridCol w:w="4572"/>
    </w:tblGrid>
    <w:tr w:rsidR="007065B0" w:rsidRPr="00C50B12" w:rsidTr="007065B0">
      <w:tc>
        <w:tcPr>
          <w:tcW w:w="4788" w:type="dxa"/>
          <w:shd w:val="clear" w:color="auto" w:fill="auto"/>
          <w:tcMar>
            <w:top w:w="115" w:type="dxa"/>
            <w:left w:w="115" w:type="dxa"/>
            <w:right w:w="115" w:type="dxa"/>
          </w:tcMar>
          <w:vAlign w:val="bottom"/>
        </w:tcPr>
        <w:p w:rsidR="007065B0" w:rsidRPr="00C50B12" w:rsidRDefault="007065B0" w:rsidP="007065B0">
          <w:pPr>
            <w:pStyle w:val="Footer"/>
            <w:tabs>
              <w:tab w:val="clear" w:pos="4320"/>
              <w:tab w:val="clear" w:pos="8640"/>
              <w:tab w:val="center" w:pos="3600"/>
              <w:tab w:val="center" w:pos="6300"/>
              <w:tab w:val="right" w:pos="9360"/>
            </w:tabs>
            <w:spacing w:after="120"/>
            <w:rPr>
              <w:sz w:val="16"/>
            </w:rPr>
          </w:pPr>
          <w:r w:rsidRPr="00C50B12">
            <w:rPr>
              <w:sz w:val="16"/>
            </w:rPr>
            <w:t>Template Copyright Paul Hoyt @Associates, LLC © 2013</w:t>
          </w:r>
        </w:p>
      </w:tc>
      <w:tc>
        <w:tcPr>
          <w:tcW w:w="4572" w:type="dxa"/>
          <w:shd w:val="clear" w:color="auto" w:fill="auto"/>
        </w:tcPr>
        <w:p w:rsidR="007065B0" w:rsidRPr="00C50B12" w:rsidRDefault="007065B0" w:rsidP="007065B0">
          <w:pPr>
            <w:pStyle w:val="Footer"/>
            <w:tabs>
              <w:tab w:val="clear" w:pos="4320"/>
              <w:tab w:val="clear" w:pos="8640"/>
              <w:tab w:val="center" w:pos="3600"/>
              <w:tab w:val="right" w:pos="4356"/>
              <w:tab w:val="center" w:pos="6300"/>
              <w:tab w:val="right" w:pos="9360"/>
            </w:tabs>
            <w:spacing w:after="120"/>
            <w:rPr>
              <w:sz w:val="16"/>
            </w:rPr>
          </w:pPr>
          <w:r>
            <w:rPr>
              <w:sz w:val="16"/>
            </w:rPr>
            <w:t>www.PaulHoyt.com</w:t>
          </w:r>
          <w:r>
            <w:rPr>
              <w:sz w:val="16"/>
            </w:rPr>
            <w:tab/>
          </w:r>
          <w:r>
            <w:rPr>
              <w:sz w:val="16"/>
            </w:rPr>
            <w:tab/>
          </w:r>
          <w:r w:rsidRPr="00C50B12">
            <w:rPr>
              <w:sz w:val="16"/>
            </w:rPr>
            <w:t xml:space="preserve">Page </w:t>
          </w:r>
          <w:r w:rsidRPr="00C50B12">
            <w:rPr>
              <w:rStyle w:val="PageNumber"/>
              <w:sz w:val="16"/>
            </w:rPr>
            <w:fldChar w:fldCharType="begin"/>
          </w:r>
          <w:r w:rsidRPr="00C50B12">
            <w:rPr>
              <w:rStyle w:val="PageNumber"/>
              <w:sz w:val="16"/>
            </w:rPr>
            <w:instrText xml:space="preserve"> PAGE </w:instrText>
          </w:r>
          <w:r w:rsidRPr="00C50B12">
            <w:rPr>
              <w:rStyle w:val="PageNumber"/>
              <w:sz w:val="16"/>
            </w:rPr>
            <w:fldChar w:fldCharType="separate"/>
          </w:r>
          <w:r w:rsidR="00A31812">
            <w:rPr>
              <w:rStyle w:val="PageNumber"/>
              <w:noProof/>
              <w:sz w:val="16"/>
            </w:rPr>
            <w:t>2</w:t>
          </w:r>
          <w:r w:rsidRPr="00C50B12">
            <w:rPr>
              <w:rStyle w:val="PageNumber"/>
              <w:sz w:val="16"/>
            </w:rPr>
            <w:fldChar w:fldCharType="end"/>
          </w:r>
        </w:p>
      </w:tc>
    </w:tr>
  </w:tbl>
  <w:p w:rsidR="00550522" w:rsidRPr="00CD1164" w:rsidRDefault="00550522" w:rsidP="00CD116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15" w:type="dxa"/>
      <w:tblBorders>
        <w:top w:val="single" w:sz="6" w:space="0" w:color="auto"/>
      </w:tblBorders>
      <w:tblLook w:val="01E0" w:firstRow="1" w:lastRow="1" w:firstColumn="1" w:lastColumn="1" w:noHBand="0" w:noVBand="0"/>
    </w:tblPr>
    <w:tblGrid>
      <w:gridCol w:w="4788"/>
      <w:gridCol w:w="4572"/>
    </w:tblGrid>
    <w:tr w:rsidR="00550522" w:rsidRPr="00C50B12" w:rsidTr="00C50B12">
      <w:tc>
        <w:tcPr>
          <w:tcW w:w="4788" w:type="dxa"/>
          <w:shd w:val="clear" w:color="auto" w:fill="auto"/>
          <w:tcMar>
            <w:top w:w="115" w:type="dxa"/>
            <w:left w:w="115" w:type="dxa"/>
            <w:right w:w="115" w:type="dxa"/>
          </w:tcMar>
          <w:vAlign w:val="bottom"/>
        </w:tcPr>
        <w:p w:rsidR="00550522" w:rsidRPr="00C50B12" w:rsidRDefault="00375AD4" w:rsidP="00C50B12">
          <w:pPr>
            <w:pStyle w:val="Footer"/>
            <w:tabs>
              <w:tab w:val="clear" w:pos="4320"/>
              <w:tab w:val="clear" w:pos="8640"/>
              <w:tab w:val="center" w:pos="3600"/>
              <w:tab w:val="center" w:pos="6300"/>
              <w:tab w:val="right" w:pos="9360"/>
            </w:tabs>
            <w:spacing w:after="120"/>
            <w:rPr>
              <w:sz w:val="16"/>
            </w:rPr>
          </w:pPr>
          <w:r w:rsidRPr="00C50B12">
            <w:rPr>
              <w:sz w:val="16"/>
            </w:rPr>
            <w:t>Template Copyright Paul Hoyt @Associates, LLC © 2013</w:t>
          </w:r>
        </w:p>
      </w:tc>
      <w:tc>
        <w:tcPr>
          <w:tcW w:w="4572" w:type="dxa"/>
          <w:shd w:val="clear" w:color="auto" w:fill="auto"/>
        </w:tcPr>
        <w:p w:rsidR="00550522" w:rsidRPr="00C50B12" w:rsidRDefault="007065B0" w:rsidP="007065B0">
          <w:pPr>
            <w:pStyle w:val="Footer"/>
            <w:tabs>
              <w:tab w:val="clear" w:pos="4320"/>
              <w:tab w:val="clear" w:pos="8640"/>
              <w:tab w:val="center" w:pos="3600"/>
              <w:tab w:val="right" w:pos="4356"/>
              <w:tab w:val="center" w:pos="6300"/>
              <w:tab w:val="right" w:pos="9360"/>
            </w:tabs>
            <w:spacing w:after="120"/>
            <w:rPr>
              <w:sz w:val="16"/>
            </w:rPr>
          </w:pPr>
          <w:r>
            <w:rPr>
              <w:sz w:val="16"/>
            </w:rPr>
            <w:t>www.PaulHoyt.com</w:t>
          </w:r>
          <w:r>
            <w:rPr>
              <w:sz w:val="16"/>
            </w:rPr>
            <w:tab/>
          </w:r>
          <w:r>
            <w:rPr>
              <w:sz w:val="16"/>
            </w:rPr>
            <w:tab/>
          </w:r>
          <w:r w:rsidR="00550522" w:rsidRPr="00C50B12">
            <w:rPr>
              <w:sz w:val="16"/>
            </w:rPr>
            <w:t xml:space="preserve">Page </w:t>
          </w:r>
          <w:r w:rsidR="00550522" w:rsidRPr="00C50B12">
            <w:rPr>
              <w:rStyle w:val="PageNumber"/>
              <w:sz w:val="16"/>
            </w:rPr>
            <w:fldChar w:fldCharType="begin"/>
          </w:r>
          <w:r w:rsidR="00550522" w:rsidRPr="00C50B12">
            <w:rPr>
              <w:rStyle w:val="PageNumber"/>
              <w:sz w:val="16"/>
            </w:rPr>
            <w:instrText xml:space="preserve"> PAGE </w:instrText>
          </w:r>
          <w:r w:rsidR="00550522" w:rsidRPr="00C50B12">
            <w:rPr>
              <w:rStyle w:val="PageNumber"/>
              <w:sz w:val="16"/>
            </w:rPr>
            <w:fldChar w:fldCharType="separate"/>
          </w:r>
          <w:r w:rsidR="00A31812">
            <w:rPr>
              <w:rStyle w:val="PageNumber"/>
              <w:noProof/>
              <w:sz w:val="16"/>
            </w:rPr>
            <w:t>1</w:t>
          </w:r>
          <w:r w:rsidR="00550522" w:rsidRPr="00C50B12">
            <w:rPr>
              <w:rStyle w:val="PageNumber"/>
              <w:sz w:val="16"/>
            </w:rPr>
            <w:fldChar w:fldCharType="end"/>
          </w:r>
        </w:p>
      </w:tc>
    </w:tr>
  </w:tbl>
  <w:p w:rsidR="00550522" w:rsidRPr="004A6C7B" w:rsidRDefault="00550522" w:rsidP="00B73976">
    <w:pPr>
      <w:pStyle w:val="Footer"/>
      <w:tabs>
        <w:tab w:val="clear" w:pos="4320"/>
        <w:tab w:val="clear" w:pos="8640"/>
        <w:tab w:val="center" w:pos="3600"/>
        <w:tab w:val="center" w:pos="630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FC" w:rsidRDefault="00F52AFC">
      <w:r>
        <w:separator/>
      </w:r>
    </w:p>
  </w:footnote>
  <w:footnote w:type="continuationSeparator" w:id="0">
    <w:p w:rsidR="00F52AFC" w:rsidRDefault="00F52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B0" w:rsidRDefault="00706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22" w:rsidRDefault="00550522" w:rsidP="005B3D71">
    <w:pPr>
      <w:pStyle w:val="Header"/>
      <w:pBdr>
        <w:bottom w:val="none" w:sz="0" w:space="0"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22" w:rsidRPr="00D32FB2" w:rsidRDefault="00550522" w:rsidP="00CD1164">
    <w:pPr>
      <w:pStyle w:val="Header"/>
      <w:pBdr>
        <w:bottom w:val="none" w:sz="0" w:space="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260A038"/>
    <w:lvl w:ilvl="0">
      <w:start w:val="1"/>
      <w:numFmt w:val="bullet"/>
      <w:pStyle w:val="ListBullet2"/>
      <w:lvlText w:val=""/>
      <w:lvlJc w:val="left"/>
      <w:pPr>
        <w:tabs>
          <w:tab w:val="num" w:pos="360"/>
        </w:tabs>
        <w:ind w:left="360" w:hanging="360"/>
      </w:pPr>
      <w:rPr>
        <w:rFonts w:ascii="Symbol" w:hAnsi="Symbol" w:hint="default"/>
        <w:color w:val="auto"/>
        <w:sz w:val="12"/>
      </w:rPr>
    </w:lvl>
  </w:abstractNum>
  <w:abstractNum w:abstractNumId="1">
    <w:nsid w:val="FFFFFFFE"/>
    <w:multiLevelType w:val="singleLevel"/>
    <w:tmpl w:val="984C3088"/>
    <w:lvl w:ilvl="0">
      <w:numFmt w:val="decimal"/>
      <w:lvlText w:val="*"/>
      <w:lvlJc w:val="left"/>
    </w:lvl>
  </w:abstractNum>
  <w:abstractNum w:abstractNumId="2">
    <w:nsid w:val="06993B7B"/>
    <w:multiLevelType w:val="multilevel"/>
    <w:tmpl w:val="E17C0B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BC07BF"/>
    <w:multiLevelType w:val="hybridMultilevel"/>
    <w:tmpl w:val="D9C85260"/>
    <w:lvl w:ilvl="0" w:tplc="21F4D89E">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E0AEE"/>
    <w:multiLevelType w:val="hybridMultilevel"/>
    <w:tmpl w:val="E17C0B3A"/>
    <w:lvl w:ilvl="0" w:tplc="21F4D89E">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D7270"/>
    <w:multiLevelType w:val="hybridMultilevel"/>
    <w:tmpl w:val="130C1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246A4"/>
    <w:multiLevelType w:val="multilevel"/>
    <w:tmpl w:val="95963810"/>
    <w:lvl w:ilvl="0">
      <w:start w:val="1"/>
      <w:numFmt w:val="decimal"/>
      <w:lvlText w:val="%1."/>
      <w:lvlJc w:val="left"/>
      <w:pPr>
        <w:tabs>
          <w:tab w:val="num" w:pos="720"/>
        </w:tabs>
        <w:ind w:left="720"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A07541"/>
    <w:multiLevelType w:val="hybridMultilevel"/>
    <w:tmpl w:val="2E16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A5FC9"/>
    <w:multiLevelType w:val="multilevel"/>
    <w:tmpl w:val="B8261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9B4765"/>
    <w:multiLevelType w:val="multilevel"/>
    <w:tmpl w:val="D9C8526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2244E12"/>
    <w:multiLevelType w:val="hybridMultilevel"/>
    <w:tmpl w:val="95963810"/>
    <w:lvl w:ilvl="0" w:tplc="57303124">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5C5082"/>
    <w:multiLevelType w:val="multilevel"/>
    <w:tmpl w:val="0E308C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2F252A"/>
    <w:multiLevelType w:val="multilevel"/>
    <w:tmpl w:val="337A4BD4"/>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0030652"/>
    <w:multiLevelType w:val="hybridMultilevel"/>
    <w:tmpl w:val="2D8CAA46"/>
    <w:lvl w:ilvl="0" w:tplc="B8AC573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831545"/>
    <w:multiLevelType w:val="hybridMultilevel"/>
    <w:tmpl w:val="6712A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A85040"/>
    <w:multiLevelType w:val="hybridMultilevel"/>
    <w:tmpl w:val="CEE0E00C"/>
    <w:lvl w:ilvl="0" w:tplc="4218E64C">
      <w:start w:val="1"/>
      <w:numFmt w:val="bullet"/>
      <w:pStyle w:val="List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2E31B7"/>
    <w:multiLevelType w:val="multilevel"/>
    <w:tmpl w:val="B8261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64117B"/>
    <w:multiLevelType w:val="multilevel"/>
    <w:tmpl w:val="B8261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94D40D5"/>
    <w:multiLevelType w:val="multilevel"/>
    <w:tmpl w:val="3FD2B6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DB4473"/>
    <w:multiLevelType w:val="hybridMultilevel"/>
    <w:tmpl w:val="4C44483E"/>
    <w:lvl w:ilvl="0" w:tplc="57303124">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725AC0"/>
    <w:multiLevelType w:val="multilevel"/>
    <w:tmpl w:val="FF20F808"/>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23A2FD3"/>
    <w:multiLevelType w:val="hybridMultilevel"/>
    <w:tmpl w:val="B8261F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EB4A3A"/>
    <w:multiLevelType w:val="hybridMultilevel"/>
    <w:tmpl w:val="8C180D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726209"/>
    <w:multiLevelType w:val="hybridMultilevel"/>
    <w:tmpl w:val="6B82E8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0357AC"/>
    <w:multiLevelType w:val="hybridMultilevel"/>
    <w:tmpl w:val="3FD2B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BE3D34"/>
    <w:multiLevelType w:val="hybridMultilevel"/>
    <w:tmpl w:val="840A0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BB260F"/>
    <w:multiLevelType w:val="multilevel"/>
    <w:tmpl w:val="45EE07A8"/>
    <w:styleLink w:val="StyleBulleted1"/>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6C55C2F"/>
    <w:multiLevelType w:val="multilevel"/>
    <w:tmpl w:val="6712A0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EF0883"/>
    <w:multiLevelType w:val="hybridMultilevel"/>
    <w:tmpl w:val="88FCB4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AE46C9"/>
    <w:multiLevelType w:val="hybridMultilevel"/>
    <w:tmpl w:val="B76E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E51548"/>
    <w:multiLevelType w:val="hybridMultilevel"/>
    <w:tmpl w:val="31526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5132D6"/>
    <w:multiLevelType w:val="hybridMultilevel"/>
    <w:tmpl w:val="0E308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A23F4C"/>
    <w:multiLevelType w:val="hybridMultilevel"/>
    <w:tmpl w:val="16261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595A68"/>
    <w:multiLevelType w:val="multilevel"/>
    <w:tmpl w:val="840A09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sz w:val="12"/>
        </w:rPr>
      </w:lvl>
    </w:lvlOverride>
  </w:num>
  <w:num w:numId="2">
    <w:abstractNumId w:val="15"/>
  </w:num>
  <w:num w:numId="3">
    <w:abstractNumId w:val="0"/>
  </w:num>
  <w:num w:numId="4">
    <w:abstractNumId w:val="0"/>
  </w:num>
  <w:num w:numId="5">
    <w:abstractNumId w:val="15"/>
  </w:num>
  <w:num w:numId="6">
    <w:abstractNumId w:val="26"/>
  </w:num>
  <w:num w:numId="7">
    <w:abstractNumId w:val="21"/>
  </w:num>
  <w:num w:numId="8">
    <w:abstractNumId w:val="22"/>
  </w:num>
  <w:num w:numId="9">
    <w:abstractNumId w:val="8"/>
  </w:num>
  <w:num w:numId="10">
    <w:abstractNumId w:val="31"/>
  </w:num>
  <w:num w:numId="11">
    <w:abstractNumId w:val="11"/>
  </w:num>
  <w:num w:numId="12">
    <w:abstractNumId w:val="14"/>
  </w:num>
  <w:num w:numId="13">
    <w:abstractNumId w:val="27"/>
  </w:num>
  <w:num w:numId="14">
    <w:abstractNumId w:val="10"/>
  </w:num>
  <w:num w:numId="15">
    <w:abstractNumId w:val="4"/>
  </w:num>
  <w:num w:numId="16">
    <w:abstractNumId w:val="3"/>
  </w:num>
  <w:num w:numId="17">
    <w:abstractNumId w:val="2"/>
  </w:num>
  <w:num w:numId="18">
    <w:abstractNumId w:val="9"/>
  </w:num>
  <w:num w:numId="19">
    <w:abstractNumId w:val="13"/>
  </w:num>
  <w:num w:numId="20">
    <w:abstractNumId w:val="12"/>
  </w:num>
  <w:num w:numId="21">
    <w:abstractNumId w:val="20"/>
  </w:num>
  <w:num w:numId="22">
    <w:abstractNumId w:val="6"/>
  </w:num>
  <w:num w:numId="23">
    <w:abstractNumId w:val="19"/>
  </w:num>
  <w:num w:numId="24">
    <w:abstractNumId w:val="17"/>
  </w:num>
  <w:num w:numId="25">
    <w:abstractNumId w:val="24"/>
  </w:num>
  <w:num w:numId="26">
    <w:abstractNumId w:val="18"/>
  </w:num>
  <w:num w:numId="27">
    <w:abstractNumId w:val="30"/>
  </w:num>
  <w:num w:numId="28">
    <w:abstractNumId w:val="16"/>
  </w:num>
  <w:num w:numId="29">
    <w:abstractNumId w:val="25"/>
  </w:num>
  <w:num w:numId="30">
    <w:abstractNumId w:val="28"/>
  </w:num>
  <w:num w:numId="31">
    <w:abstractNumId w:val="23"/>
  </w:num>
  <w:num w:numId="32">
    <w:abstractNumId w:val="33"/>
  </w:num>
  <w:num w:numId="33">
    <w:abstractNumId w:val="5"/>
  </w:num>
  <w:num w:numId="34">
    <w:abstractNumId w:val="29"/>
  </w:num>
  <w:num w:numId="35">
    <w:abstractNumId w:val="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7A"/>
    <w:rsid w:val="00016992"/>
    <w:rsid w:val="00076211"/>
    <w:rsid w:val="000C54A7"/>
    <w:rsid w:val="000F5876"/>
    <w:rsid w:val="001029A3"/>
    <w:rsid w:val="00184E2E"/>
    <w:rsid w:val="001A5257"/>
    <w:rsid w:val="001E0B2C"/>
    <w:rsid w:val="002604E9"/>
    <w:rsid w:val="002A5562"/>
    <w:rsid w:val="003048E7"/>
    <w:rsid w:val="00375AD4"/>
    <w:rsid w:val="003D3824"/>
    <w:rsid w:val="00434C98"/>
    <w:rsid w:val="00464806"/>
    <w:rsid w:val="00490666"/>
    <w:rsid w:val="004A10A9"/>
    <w:rsid w:val="004A6C7B"/>
    <w:rsid w:val="004C38A2"/>
    <w:rsid w:val="004E65B3"/>
    <w:rsid w:val="004F1492"/>
    <w:rsid w:val="00501FD8"/>
    <w:rsid w:val="00516F7F"/>
    <w:rsid w:val="00550522"/>
    <w:rsid w:val="00567C4B"/>
    <w:rsid w:val="00572A8F"/>
    <w:rsid w:val="005871E2"/>
    <w:rsid w:val="005A1FC0"/>
    <w:rsid w:val="005A4EF6"/>
    <w:rsid w:val="005B3D71"/>
    <w:rsid w:val="00645B7F"/>
    <w:rsid w:val="006A5869"/>
    <w:rsid w:val="006B6A92"/>
    <w:rsid w:val="006C2DF6"/>
    <w:rsid w:val="006F4E31"/>
    <w:rsid w:val="007065B0"/>
    <w:rsid w:val="0078585C"/>
    <w:rsid w:val="007F0717"/>
    <w:rsid w:val="00805B33"/>
    <w:rsid w:val="0085649F"/>
    <w:rsid w:val="008D7C9F"/>
    <w:rsid w:val="009425E8"/>
    <w:rsid w:val="0094447A"/>
    <w:rsid w:val="009B0622"/>
    <w:rsid w:val="00A21028"/>
    <w:rsid w:val="00A31812"/>
    <w:rsid w:val="00A94C5C"/>
    <w:rsid w:val="00AA30DD"/>
    <w:rsid w:val="00B42478"/>
    <w:rsid w:val="00B52563"/>
    <w:rsid w:val="00B615A0"/>
    <w:rsid w:val="00B64C25"/>
    <w:rsid w:val="00B73976"/>
    <w:rsid w:val="00B75992"/>
    <w:rsid w:val="00B921CA"/>
    <w:rsid w:val="00BB230C"/>
    <w:rsid w:val="00BF41B5"/>
    <w:rsid w:val="00C07833"/>
    <w:rsid w:val="00C50B12"/>
    <w:rsid w:val="00C805A8"/>
    <w:rsid w:val="00CD1164"/>
    <w:rsid w:val="00CE682D"/>
    <w:rsid w:val="00D32FB2"/>
    <w:rsid w:val="00DB3BD7"/>
    <w:rsid w:val="00DB6465"/>
    <w:rsid w:val="00DE0006"/>
    <w:rsid w:val="00DE5956"/>
    <w:rsid w:val="00EA68DF"/>
    <w:rsid w:val="00F52AFC"/>
    <w:rsid w:val="00F5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21E51666-657F-46C3-BC2F-14AF9D2E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A3"/>
    <w:rPr>
      <w:rFonts w:ascii="Arial" w:hAnsi="Arial"/>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EA68DF"/>
    <w:pPr>
      <w:numPr>
        <w:numId w:val="5"/>
      </w:numPr>
    </w:pPr>
  </w:style>
  <w:style w:type="paragraph" w:styleId="Header">
    <w:name w:val="header"/>
    <w:basedOn w:val="Normal"/>
    <w:pPr>
      <w:pBdr>
        <w:bottom w:val="single" w:sz="6" w:space="1" w:color="auto"/>
      </w:pBdr>
      <w:tabs>
        <w:tab w:val="center" w:pos="4320"/>
        <w:tab w:val="right" w:pos="8640"/>
      </w:tabs>
      <w:spacing w:after="240"/>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paragraph" w:styleId="BodyText2">
    <w:name w:val="Body Text 2"/>
    <w:basedOn w:val="Normal"/>
    <w:pPr>
      <w:spacing w:before="100" w:beforeAutospacing="1" w:after="100" w:afterAutospacing="1"/>
    </w:pPr>
  </w:style>
  <w:style w:type="paragraph" w:styleId="ListBullet2">
    <w:name w:val="List Bullet 2"/>
    <w:basedOn w:val="Normal"/>
    <w:autoRedefine/>
    <w:pPr>
      <w:numPr>
        <w:numId w:val="4"/>
      </w:numPr>
    </w:pPr>
  </w:style>
  <w:style w:type="paragraph" w:styleId="Footer">
    <w:name w:val="footer"/>
    <w:basedOn w:val="Normal"/>
    <w:rsid w:val="005B3D71"/>
    <w:pPr>
      <w:tabs>
        <w:tab w:val="center" w:pos="4320"/>
        <w:tab w:val="right" w:pos="8640"/>
      </w:tabs>
    </w:pPr>
  </w:style>
  <w:style w:type="character" w:styleId="PageNumber">
    <w:name w:val="page number"/>
    <w:basedOn w:val="DefaultParagraphFont"/>
    <w:rsid w:val="005B3D71"/>
  </w:style>
  <w:style w:type="numbering" w:customStyle="1" w:styleId="StyleBulleted1">
    <w:name w:val="Style Bulleted1"/>
    <w:basedOn w:val="NoList"/>
    <w:rsid w:val="00501FD8"/>
    <w:pPr>
      <w:numPr>
        <w:numId w:val="6"/>
      </w:numPr>
    </w:pPr>
  </w:style>
  <w:style w:type="table" w:styleId="TableGrid">
    <w:name w:val="Table Grid"/>
    <w:basedOn w:val="TableNormal"/>
    <w:rsid w:val="00CD1164"/>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20%20Hoyt\Application%20Data\Microsoft\Templates\Wisdom%20of%20the%20Wor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Wisdom of the World</Template>
  <TotalTime>0</TotalTime>
  <Pages>6</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Joint Venture Agreement</vt:lpstr>
    </vt:vector>
  </TitlesOfParts>
  <Company>Paul Hoyt &amp; Associates, LLC</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subject/>
  <dc:creator>Paul Hoyt</dc:creator>
  <cp:keywords/>
  <dc:description/>
  <cp:lastModifiedBy>Paul Hoyt</cp:lastModifiedBy>
  <cp:revision>2</cp:revision>
  <cp:lastPrinted>2010-01-07T03:08:00Z</cp:lastPrinted>
  <dcterms:created xsi:type="dcterms:W3CDTF">2014-01-23T02:45:00Z</dcterms:created>
  <dcterms:modified xsi:type="dcterms:W3CDTF">2014-01-23T02:45:00Z</dcterms:modified>
</cp:coreProperties>
</file>